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C2000" w14:textId="41C5D5B3" w:rsidR="00161875" w:rsidRPr="00161875" w:rsidRDefault="00161875" w:rsidP="00161875">
      <w:pPr>
        <w:pStyle w:val="Title"/>
        <w:spacing w:before="0"/>
        <w:ind w:left="720" w:hanging="720"/>
        <w:outlineLvl w:val="0"/>
        <w:rPr>
          <w:rFonts w:ascii="Arial" w:hAnsi="Arial" w:cs="Arial"/>
          <w:color w:val="808080" w:themeColor="background1" w:themeShade="80"/>
          <w:sz w:val="48"/>
          <w:szCs w:val="48"/>
        </w:rPr>
      </w:pPr>
      <w:r w:rsidRPr="00161875">
        <w:rPr>
          <w:rFonts w:ascii="Arial" w:hAnsi="Arial" w:cs="Arial"/>
          <w:color w:val="808080" w:themeColor="background1" w:themeShade="80"/>
          <w:sz w:val="48"/>
          <w:szCs w:val="48"/>
        </w:rPr>
        <w:t>Press invitation</w:t>
      </w:r>
    </w:p>
    <w:p w14:paraId="32624E4B" w14:textId="0F391E98" w:rsidR="00161875" w:rsidRPr="00161875" w:rsidRDefault="00161875" w:rsidP="00161875">
      <w:r>
        <w:rPr>
          <w:rFonts w:ascii="Arial" w:hAnsi="Arial" w:cs="Arial"/>
          <w:noProof/>
          <w:sz w:val="48"/>
          <w:szCs w:val="48"/>
          <w:lang w:val="en-US" w:eastAsia="en-US"/>
        </w:rPr>
        <w:drawing>
          <wp:anchor distT="0" distB="0" distL="114300" distR="114300" simplePos="0" relativeHeight="251658240" behindDoc="1" locked="0" layoutInCell="1" allowOverlap="1" wp14:anchorId="69CFB1A8" wp14:editId="0E8CB09E">
            <wp:simplePos x="0" y="0"/>
            <wp:positionH relativeFrom="column">
              <wp:posOffset>114300</wp:posOffset>
            </wp:positionH>
            <wp:positionV relativeFrom="paragraph">
              <wp:posOffset>175260</wp:posOffset>
            </wp:positionV>
            <wp:extent cx="5761355" cy="17316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EP 4EU agencies.jpg"/>
                    <pic:cNvPicPr/>
                  </pic:nvPicPr>
                  <pic:blipFill>
                    <a:blip r:embed="rId9">
                      <a:extLst>
                        <a:ext uri="{28A0092B-C50C-407E-A947-70E740481C1C}">
                          <a14:useLocalDpi xmlns:a14="http://schemas.microsoft.com/office/drawing/2010/main" val="0"/>
                        </a:ext>
                      </a:extLst>
                    </a:blip>
                    <a:stretch>
                      <a:fillRect/>
                    </a:stretch>
                  </pic:blipFill>
                  <pic:spPr>
                    <a:xfrm>
                      <a:off x="0" y="0"/>
                      <a:ext cx="5761355" cy="1731645"/>
                    </a:xfrm>
                    <a:prstGeom prst="rect">
                      <a:avLst/>
                    </a:prstGeom>
                  </pic:spPr>
                </pic:pic>
              </a:graphicData>
            </a:graphic>
            <wp14:sizeRelH relativeFrom="page">
              <wp14:pctWidth>0</wp14:pctWidth>
            </wp14:sizeRelH>
            <wp14:sizeRelV relativeFrom="page">
              <wp14:pctHeight>0</wp14:pctHeight>
            </wp14:sizeRelV>
          </wp:anchor>
        </w:drawing>
      </w:r>
    </w:p>
    <w:p w14:paraId="54CC4B6B" w14:textId="045D6D5C" w:rsidR="00F35C3F" w:rsidRPr="00161875" w:rsidRDefault="00F35C3F" w:rsidP="00161875">
      <w:pPr>
        <w:pStyle w:val="Title"/>
        <w:spacing w:before="0"/>
        <w:ind w:left="720" w:hanging="720"/>
        <w:jc w:val="left"/>
        <w:outlineLvl w:val="0"/>
        <w:rPr>
          <w:rFonts w:ascii="Arial" w:hAnsi="Arial" w:cs="Arial"/>
          <w:sz w:val="48"/>
          <w:szCs w:val="48"/>
        </w:rPr>
      </w:pPr>
    </w:p>
    <w:p w14:paraId="6B7A431A" w14:textId="77777777" w:rsidR="008C15B5" w:rsidRPr="008A328C" w:rsidRDefault="008C15B5" w:rsidP="00DF04F7">
      <w:pPr>
        <w:pBdr>
          <w:top w:val="single" w:sz="4" w:space="1" w:color="auto"/>
        </w:pBdr>
        <w:rPr>
          <w:b/>
          <w:sz w:val="22"/>
          <w:szCs w:val="22"/>
        </w:rPr>
      </w:pPr>
    </w:p>
    <w:p w14:paraId="550A5231" w14:textId="1D3810AC" w:rsidR="00161875" w:rsidRDefault="00C1533E" w:rsidP="0073752E">
      <w:pPr>
        <w:pStyle w:val="BodyText"/>
        <w:spacing w:before="60" w:after="60"/>
      </w:pPr>
      <w:r w:rsidRPr="0073752E">
        <w:t>Four EU agencies</w:t>
      </w:r>
      <w:r w:rsidR="00161875" w:rsidRPr="0073752E">
        <w:t xml:space="preserve"> - </w:t>
      </w:r>
      <w:proofErr w:type="spellStart"/>
      <w:r w:rsidR="00161875" w:rsidRPr="0073752E">
        <w:t>Cedefop</w:t>
      </w:r>
      <w:proofErr w:type="spellEnd"/>
      <w:r w:rsidR="00161875" w:rsidRPr="0073752E">
        <w:t xml:space="preserve">, ETF, </w:t>
      </w:r>
      <w:proofErr w:type="spellStart"/>
      <w:r w:rsidR="00161875" w:rsidRPr="0073752E">
        <w:t>Eurofound</w:t>
      </w:r>
      <w:proofErr w:type="spellEnd"/>
      <w:r w:rsidR="00161875" w:rsidRPr="0073752E">
        <w:t xml:space="preserve"> and EU-OSHA </w:t>
      </w:r>
      <w:r w:rsidR="00DE12D5">
        <w:t>–</w:t>
      </w:r>
      <w:r w:rsidRPr="0073752E">
        <w:t xml:space="preserve"> </w:t>
      </w:r>
      <w:r w:rsidR="00DE12D5">
        <w:t xml:space="preserve">and the </w:t>
      </w:r>
      <w:r w:rsidR="009A1CFB" w:rsidRPr="009A1CFB">
        <w:t xml:space="preserve">EP Employment and Social Affairs Committee </w:t>
      </w:r>
      <w:r w:rsidRPr="0073752E">
        <w:t>are joining forces on 25 September 2013 to examine and highlight how each one is contributing to a strengthened European Social Model – in its own unique way. Assessing how exactly the European Social Model can contribute to increased competitiveness, the Agencies will provide different perspectives in the context of the current crisis. Considering the challenges for Europe’s businesses, workers and young people, the Agencies will present a multidimensional approach to a better and more sustainable future for the Europe of tomorrow.</w:t>
      </w:r>
    </w:p>
    <w:p w14:paraId="46402CDB" w14:textId="77777777" w:rsidR="001E5489" w:rsidRPr="0073752E" w:rsidRDefault="001E5489" w:rsidP="0073752E">
      <w:pPr>
        <w:pStyle w:val="BodyText"/>
        <w:spacing w:before="60" w:after="60"/>
      </w:pPr>
    </w:p>
    <w:p w14:paraId="28650366" w14:textId="77777777" w:rsidR="001E5489" w:rsidRDefault="001E5489" w:rsidP="00EE1657">
      <w:pPr>
        <w:pStyle w:val="BodyText"/>
        <w:pBdr>
          <w:top w:val="single" w:sz="4" w:space="1" w:color="auto"/>
          <w:left w:val="single" w:sz="4" w:space="4" w:color="auto"/>
          <w:bottom w:val="single" w:sz="4" w:space="1" w:color="auto"/>
          <w:right w:val="single" w:sz="4" w:space="4" w:color="auto"/>
        </w:pBdr>
        <w:spacing w:before="60" w:after="60"/>
        <w:rPr>
          <w:b/>
        </w:rPr>
      </w:pPr>
    </w:p>
    <w:p w14:paraId="68A98705" w14:textId="7C08293A" w:rsidR="00161875" w:rsidRDefault="00161875" w:rsidP="00EE1657">
      <w:pPr>
        <w:pStyle w:val="BodyText"/>
        <w:pBdr>
          <w:top w:val="single" w:sz="4" w:space="1" w:color="auto"/>
          <w:left w:val="single" w:sz="4" w:space="4" w:color="auto"/>
          <w:bottom w:val="single" w:sz="4" w:space="1" w:color="auto"/>
          <w:right w:val="single" w:sz="4" w:space="4" w:color="auto"/>
        </w:pBdr>
        <w:spacing w:before="60" w:after="60"/>
      </w:pPr>
      <w:r w:rsidRPr="0073752E">
        <w:rPr>
          <w:b/>
        </w:rPr>
        <w:t>Event:</w:t>
      </w:r>
      <w:r w:rsidRPr="0073752E">
        <w:t xml:space="preserve"> </w:t>
      </w:r>
      <w:r w:rsidR="00C50C27">
        <w:t>‘</w:t>
      </w:r>
      <w:r w:rsidRPr="0073752E">
        <w:t>The European Social Model – a key driver for competitiveness, the four EU Agencies’ contributions</w:t>
      </w:r>
      <w:r w:rsidR="00C50C27">
        <w:t>’</w:t>
      </w:r>
      <w:r w:rsidRPr="0073752E">
        <w:t xml:space="preserve">, </w:t>
      </w:r>
      <w:proofErr w:type="spellStart"/>
      <w:r w:rsidR="009A1CFB">
        <w:t>i</w:t>
      </w:r>
      <w:r w:rsidR="009A1CFB" w:rsidRPr="009A1CFB">
        <w:t>oint</w:t>
      </w:r>
      <w:proofErr w:type="spellEnd"/>
      <w:r w:rsidR="009A1CFB" w:rsidRPr="009A1CFB">
        <w:t xml:space="preserve"> seminar EP Employment and Social Affairs Committee - EU Agencies </w:t>
      </w:r>
      <w:proofErr w:type="spellStart"/>
      <w:r w:rsidR="009A1CFB" w:rsidRPr="009A1CFB">
        <w:t>Cedefop</w:t>
      </w:r>
      <w:proofErr w:type="spellEnd"/>
      <w:r w:rsidR="009A1CFB" w:rsidRPr="009A1CFB">
        <w:t xml:space="preserve">, ETF, EU-OSHA, </w:t>
      </w:r>
      <w:r w:rsidR="00374095">
        <w:t xml:space="preserve">and </w:t>
      </w:r>
      <w:r w:rsidR="009A1CFB" w:rsidRPr="009A1CFB">
        <w:t>Eurofound</w:t>
      </w:r>
      <w:r w:rsidR="00374095">
        <w:t>.</w:t>
      </w:r>
    </w:p>
    <w:p w14:paraId="57490C2D" w14:textId="77777777" w:rsidR="001E5489" w:rsidRPr="0073752E" w:rsidRDefault="001E5489" w:rsidP="00EE1657">
      <w:pPr>
        <w:pStyle w:val="BodyText"/>
        <w:pBdr>
          <w:top w:val="single" w:sz="4" w:space="1" w:color="auto"/>
          <w:left w:val="single" w:sz="4" w:space="4" w:color="auto"/>
          <w:bottom w:val="single" w:sz="4" w:space="1" w:color="auto"/>
          <w:right w:val="single" w:sz="4" w:space="4" w:color="auto"/>
        </w:pBdr>
        <w:spacing w:before="60" w:after="60"/>
      </w:pPr>
    </w:p>
    <w:p w14:paraId="06558762" w14:textId="68442221" w:rsidR="00161875" w:rsidRPr="0073752E" w:rsidRDefault="00161875" w:rsidP="00EE1657">
      <w:pPr>
        <w:pBdr>
          <w:top w:val="single" w:sz="4" w:space="1" w:color="auto"/>
          <w:left w:val="single" w:sz="4" w:space="4" w:color="auto"/>
          <w:bottom w:val="single" w:sz="4" w:space="1" w:color="auto"/>
          <w:right w:val="single" w:sz="4" w:space="4" w:color="auto"/>
        </w:pBdr>
        <w:spacing w:before="60" w:after="60"/>
      </w:pPr>
      <w:r w:rsidRPr="0073752E">
        <w:rPr>
          <w:b/>
        </w:rPr>
        <w:t xml:space="preserve">Date &amp; time: </w:t>
      </w:r>
      <w:r w:rsidRPr="0073752E">
        <w:t>9.00 – 12.30, 25 September 2013, followed by a reception (12.30 – 13.30).</w:t>
      </w:r>
    </w:p>
    <w:p w14:paraId="73692ADD" w14:textId="18DE2FDF" w:rsidR="00161875" w:rsidRDefault="00161875" w:rsidP="00EE1657">
      <w:pPr>
        <w:pBdr>
          <w:top w:val="single" w:sz="4" w:space="1" w:color="auto"/>
          <w:left w:val="single" w:sz="4" w:space="4" w:color="auto"/>
          <w:bottom w:val="single" w:sz="4" w:space="1" w:color="auto"/>
          <w:right w:val="single" w:sz="4" w:space="4" w:color="auto"/>
        </w:pBdr>
        <w:spacing w:before="60" w:after="60"/>
        <w:rPr>
          <w:lang w:val="en-US" w:eastAsia="en-GB"/>
        </w:rPr>
      </w:pPr>
      <w:r w:rsidRPr="0073752E">
        <w:rPr>
          <w:b/>
        </w:rPr>
        <w:t>Venue</w:t>
      </w:r>
      <w:r w:rsidRPr="0073752E">
        <w:t xml:space="preserve">: European Parliament, rue </w:t>
      </w:r>
      <w:proofErr w:type="spellStart"/>
      <w:r w:rsidRPr="0073752E">
        <w:t>Wiertz</w:t>
      </w:r>
      <w:proofErr w:type="spellEnd"/>
      <w:r w:rsidRPr="0073752E">
        <w:t xml:space="preserve"> 60, Brussels, room </w:t>
      </w:r>
      <w:r w:rsidRPr="0073752E">
        <w:rPr>
          <w:lang w:val="en-US" w:eastAsia="en-GB"/>
        </w:rPr>
        <w:t>JAN 4Q2</w:t>
      </w:r>
    </w:p>
    <w:p w14:paraId="17C40D90" w14:textId="77777777" w:rsidR="001E5489" w:rsidRPr="0073752E" w:rsidRDefault="001E5489" w:rsidP="00EE1657">
      <w:pPr>
        <w:pBdr>
          <w:top w:val="single" w:sz="4" w:space="1" w:color="auto"/>
          <w:left w:val="single" w:sz="4" w:space="4" w:color="auto"/>
          <w:bottom w:val="single" w:sz="4" w:space="1" w:color="auto"/>
          <w:right w:val="single" w:sz="4" w:space="4" w:color="auto"/>
        </w:pBdr>
        <w:spacing w:before="60" w:after="60"/>
      </w:pPr>
    </w:p>
    <w:p w14:paraId="047E0D80" w14:textId="77777777" w:rsidR="0073752E" w:rsidRPr="0073752E" w:rsidRDefault="00B40A29" w:rsidP="00EE1657">
      <w:pPr>
        <w:pStyle w:val="BodyText"/>
        <w:pBdr>
          <w:top w:val="single" w:sz="4" w:space="1" w:color="auto"/>
          <w:left w:val="single" w:sz="4" w:space="4" w:color="auto"/>
          <w:bottom w:val="single" w:sz="4" w:space="1" w:color="auto"/>
          <w:right w:val="single" w:sz="4" w:space="4" w:color="auto"/>
        </w:pBdr>
        <w:spacing w:before="60" w:after="60"/>
        <w:rPr>
          <w:b/>
        </w:rPr>
      </w:pPr>
      <w:r w:rsidRPr="0073752E">
        <w:rPr>
          <w:b/>
        </w:rPr>
        <w:t>Confirmed speakers at the event include</w:t>
      </w:r>
      <w:r w:rsidR="0073752E" w:rsidRPr="0073752E">
        <w:rPr>
          <w:b/>
        </w:rPr>
        <w:t>:</w:t>
      </w:r>
      <w:r w:rsidRPr="0073752E">
        <w:rPr>
          <w:b/>
        </w:rPr>
        <w:t xml:space="preserve"> </w:t>
      </w:r>
    </w:p>
    <w:p w14:paraId="1C526814" w14:textId="7974FABD" w:rsidR="0073752E" w:rsidRPr="0073752E" w:rsidRDefault="0073752E" w:rsidP="00EE1657">
      <w:pPr>
        <w:pStyle w:val="BodyText"/>
        <w:numPr>
          <w:ilvl w:val="0"/>
          <w:numId w:val="19"/>
        </w:numPr>
        <w:pBdr>
          <w:top w:val="single" w:sz="4" w:space="1" w:color="auto"/>
          <w:left w:val="single" w:sz="4" w:space="4" w:color="auto"/>
          <w:bottom w:val="single" w:sz="4" w:space="1" w:color="auto"/>
          <w:right w:val="single" w:sz="4" w:space="4" w:color="auto"/>
        </w:pBdr>
        <w:spacing w:before="60" w:after="60"/>
      </w:pPr>
      <w:r w:rsidRPr="0073752E">
        <w:t xml:space="preserve">Mr </w:t>
      </w:r>
      <w:proofErr w:type="spellStart"/>
      <w:r w:rsidRPr="0073752E">
        <w:t>Lászlo</w:t>
      </w:r>
      <w:proofErr w:type="spellEnd"/>
      <w:r w:rsidRPr="0073752E">
        <w:t xml:space="preserve">́ </w:t>
      </w:r>
      <w:proofErr w:type="spellStart"/>
      <w:r w:rsidRPr="0073752E">
        <w:t>Andor</w:t>
      </w:r>
      <w:proofErr w:type="spellEnd"/>
      <w:r w:rsidRPr="0073752E">
        <w:t xml:space="preserve">, Commissioner for Employment, Social Affairs and </w:t>
      </w:r>
      <w:r w:rsidR="001E5489">
        <w:t>Inclusion, European Commission</w:t>
      </w:r>
    </w:p>
    <w:p w14:paraId="70F54EFC" w14:textId="0FA3773E" w:rsidR="0073752E" w:rsidRPr="0073752E" w:rsidRDefault="0073752E" w:rsidP="00EE1657">
      <w:pPr>
        <w:pStyle w:val="BodyText"/>
        <w:numPr>
          <w:ilvl w:val="0"/>
          <w:numId w:val="19"/>
        </w:numPr>
        <w:pBdr>
          <w:top w:val="single" w:sz="4" w:space="1" w:color="auto"/>
          <w:left w:val="single" w:sz="4" w:space="4" w:color="auto"/>
          <w:bottom w:val="single" w:sz="4" w:space="1" w:color="auto"/>
          <w:right w:val="single" w:sz="4" w:space="4" w:color="auto"/>
        </w:pBdr>
        <w:spacing w:before="60" w:after="60"/>
      </w:pPr>
      <w:r w:rsidRPr="0073752E">
        <w:t xml:space="preserve">Ms </w:t>
      </w:r>
      <w:proofErr w:type="spellStart"/>
      <w:r w:rsidRPr="0073752E">
        <w:t>Pervenche</w:t>
      </w:r>
      <w:proofErr w:type="spellEnd"/>
      <w:r w:rsidRPr="0073752E">
        <w:t xml:space="preserve"> </w:t>
      </w:r>
      <w:proofErr w:type="spellStart"/>
      <w:r w:rsidRPr="0073752E">
        <w:t>Berès</w:t>
      </w:r>
      <w:proofErr w:type="spellEnd"/>
      <w:r w:rsidRPr="0073752E">
        <w:t>, Chair of the Committee on Employment and Soci</w:t>
      </w:r>
      <w:r w:rsidR="001E5489">
        <w:t>al Affairs, European Parliament</w:t>
      </w:r>
      <w:r w:rsidRPr="0073752E">
        <w:t xml:space="preserve"> </w:t>
      </w:r>
    </w:p>
    <w:p w14:paraId="007246E2" w14:textId="588470AD" w:rsidR="0073752E" w:rsidRPr="0073752E" w:rsidRDefault="00CE0881" w:rsidP="00EE1657">
      <w:pPr>
        <w:pStyle w:val="BodyText"/>
        <w:numPr>
          <w:ilvl w:val="0"/>
          <w:numId w:val="19"/>
        </w:numPr>
        <w:pBdr>
          <w:top w:val="single" w:sz="4" w:space="1" w:color="auto"/>
          <w:left w:val="single" w:sz="4" w:space="4" w:color="auto"/>
          <w:bottom w:val="single" w:sz="4" w:space="1" w:color="auto"/>
          <w:right w:val="single" w:sz="4" w:space="4" w:color="auto"/>
        </w:pBdr>
        <w:spacing w:before="60" w:after="60"/>
      </w:pPr>
      <w:r w:rsidRPr="0073752E">
        <w:t xml:space="preserve">Ms </w:t>
      </w:r>
      <w:proofErr w:type="spellStart"/>
      <w:r w:rsidRPr="0073752E">
        <w:t>Inês</w:t>
      </w:r>
      <w:proofErr w:type="spellEnd"/>
      <w:r w:rsidRPr="0073752E">
        <w:t xml:space="preserve"> Cristina </w:t>
      </w:r>
      <w:proofErr w:type="spellStart"/>
      <w:r w:rsidRPr="0073752E">
        <w:t>Zuber</w:t>
      </w:r>
      <w:proofErr w:type="spellEnd"/>
      <w:r w:rsidRPr="0073752E">
        <w:t>, Vice-Chair of the Committee on Employment and Socia</w:t>
      </w:r>
      <w:r w:rsidR="001E5489">
        <w:t>l Affairs, European Parliament</w:t>
      </w:r>
    </w:p>
    <w:p w14:paraId="56763CE0" w14:textId="6202193F" w:rsidR="0073752E" w:rsidRPr="0073752E" w:rsidRDefault="00374095" w:rsidP="00EE1657">
      <w:pPr>
        <w:pStyle w:val="BodyText"/>
        <w:numPr>
          <w:ilvl w:val="0"/>
          <w:numId w:val="19"/>
        </w:numPr>
        <w:pBdr>
          <w:top w:val="single" w:sz="4" w:space="1" w:color="auto"/>
          <w:left w:val="single" w:sz="4" w:space="4" w:color="auto"/>
          <w:bottom w:val="single" w:sz="4" w:space="1" w:color="auto"/>
          <w:right w:val="single" w:sz="4" w:space="4" w:color="auto"/>
        </w:pBdr>
        <w:spacing w:before="60" w:after="60"/>
      </w:pPr>
      <w:r>
        <w:t xml:space="preserve">Mr </w:t>
      </w:r>
      <w:r w:rsidR="0073752E" w:rsidRPr="0073752E">
        <w:t xml:space="preserve">Christian </w:t>
      </w:r>
      <w:proofErr w:type="spellStart"/>
      <w:r w:rsidR="0073752E" w:rsidRPr="0073752E">
        <w:t>Lett</w:t>
      </w:r>
      <w:r w:rsidR="001E5489">
        <w:t>mayr</w:t>
      </w:r>
      <w:proofErr w:type="spellEnd"/>
      <w:r w:rsidR="001E5489">
        <w:t xml:space="preserve">, Acting Director, </w:t>
      </w:r>
      <w:proofErr w:type="spellStart"/>
      <w:r w:rsidR="001E5489">
        <w:t>Cedefop</w:t>
      </w:r>
      <w:proofErr w:type="spellEnd"/>
    </w:p>
    <w:p w14:paraId="53CC1E6C" w14:textId="5705C8F6" w:rsidR="0073752E" w:rsidRPr="0073752E" w:rsidRDefault="00374095" w:rsidP="00EE1657">
      <w:pPr>
        <w:pStyle w:val="BodyText"/>
        <w:numPr>
          <w:ilvl w:val="0"/>
          <w:numId w:val="19"/>
        </w:numPr>
        <w:pBdr>
          <w:top w:val="single" w:sz="4" w:space="1" w:color="auto"/>
          <w:left w:val="single" w:sz="4" w:space="4" w:color="auto"/>
          <w:bottom w:val="single" w:sz="4" w:space="1" w:color="auto"/>
          <w:right w:val="single" w:sz="4" w:space="4" w:color="auto"/>
        </w:pBdr>
        <w:spacing w:before="60" w:after="60"/>
      </w:pPr>
      <w:r>
        <w:t xml:space="preserve">Ms </w:t>
      </w:r>
      <w:proofErr w:type="spellStart"/>
      <w:r w:rsidR="001E5489">
        <w:t>Madlen</w:t>
      </w:r>
      <w:proofErr w:type="spellEnd"/>
      <w:r w:rsidR="001E5489">
        <w:t xml:space="preserve"> </w:t>
      </w:r>
      <w:proofErr w:type="spellStart"/>
      <w:r w:rsidR="001E5489">
        <w:t>Serban</w:t>
      </w:r>
      <w:proofErr w:type="spellEnd"/>
      <w:r w:rsidR="001E5489">
        <w:t>, Director, ETF</w:t>
      </w:r>
    </w:p>
    <w:p w14:paraId="24CB6D06" w14:textId="503C607E" w:rsidR="0073752E" w:rsidRPr="0073752E" w:rsidRDefault="00374095" w:rsidP="00EE1657">
      <w:pPr>
        <w:pStyle w:val="BodyText"/>
        <w:numPr>
          <w:ilvl w:val="0"/>
          <w:numId w:val="19"/>
        </w:numPr>
        <w:pBdr>
          <w:top w:val="single" w:sz="4" w:space="1" w:color="auto"/>
          <w:left w:val="single" w:sz="4" w:space="4" w:color="auto"/>
          <w:bottom w:val="single" w:sz="4" w:space="1" w:color="auto"/>
          <w:right w:val="single" w:sz="4" w:space="4" w:color="auto"/>
        </w:pBdr>
        <w:spacing w:before="60" w:after="60"/>
      </w:pPr>
      <w:r>
        <w:t xml:space="preserve">Ms </w:t>
      </w:r>
      <w:r w:rsidR="0073752E" w:rsidRPr="0073752E">
        <w:t xml:space="preserve">Christa </w:t>
      </w:r>
      <w:proofErr w:type="spellStart"/>
      <w:r w:rsidR="0073752E" w:rsidRPr="0073752E">
        <w:t>Sedl</w:t>
      </w:r>
      <w:r w:rsidR="001E5489">
        <w:t>atschek</w:t>
      </w:r>
      <w:proofErr w:type="spellEnd"/>
      <w:r w:rsidR="001E5489">
        <w:t>, Director, EU-OSHA</w:t>
      </w:r>
    </w:p>
    <w:p w14:paraId="4F77DF67" w14:textId="5D670B33" w:rsidR="0073752E" w:rsidRPr="0073752E" w:rsidRDefault="00374095" w:rsidP="00EE1657">
      <w:pPr>
        <w:pStyle w:val="BodyText"/>
        <w:numPr>
          <w:ilvl w:val="0"/>
          <w:numId w:val="19"/>
        </w:numPr>
        <w:pBdr>
          <w:top w:val="single" w:sz="4" w:space="1" w:color="auto"/>
          <w:left w:val="single" w:sz="4" w:space="4" w:color="auto"/>
          <w:bottom w:val="single" w:sz="4" w:space="1" w:color="auto"/>
          <w:right w:val="single" w:sz="4" w:space="4" w:color="auto"/>
        </w:pBdr>
        <w:spacing w:before="60" w:after="60"/>
      </w:pPr>
      <w:r>
        <w:t xml:space="preserve">Mr </w:t>
      </w:r>
      <w:r w:rsidR="0073752E" w:rsidRPr="0073752E">
        <w:t xml:space="preserve">Juan </w:t>
      </w:r>
      <w:proofErr w:type="spellStart"/>
      <w:r w:rsidR="0073752E" w:rsidRPr="0073752E">
        <w:t>Menénd</w:t>
      </w:r>
      <w:r w:rsidR="001E5489">
        <w:t>ez-Valdés</w:t>
      </w:r>
      <w:proofErr w:type="spellEnd"/>
      <w:r w:rsidR="001E5489">
        <w:t xml:space="preserve">, Director, </w:t>
      </w:r>
      <w:proofErr w:type="spellStart"/>
      <w:r w:rsidR="001E5489">
        <w:t>Eurofound</w:t>
      </w:r>
      <w:proofErr w:type="spellEnd"/>
      <w:r w:rsidR="0073752E" w:rsidRPr="0073752E">
        <w:t xml:space="preserve"> </w:t>
      </w:r>
    </w:p>
    <w:p w14:paraId="486A0ED4" w14:textId="77777777" w:rsidR="0073752E" w:rsidRDefault="0073752E" w:rsidP="00EE1657">
      <w:pPr>
        <w:pStyle w:val="BodyText"/>
        <w:pBdr>
          <w:top w:val="single" w:sz="4" w:space="1" w:color="auto"/>
          <w:left w:val="single" w:sz="4" w:space="4" w:color="auto"/>
          <w:bottom w:val="single" w:sz="4" w:space="1" w:color="auto"/>
          <w:right w:val="single" w:sz="4" w:space="4" w:color="auto"/>
        </w:pBdr>
        <w:spacing w:before="60" w:after="60"/>
      </w:pPr>
    </w:p>
    <w:p w14:paraId="1F0124BC" w14:textId="70DEF14E" w:rsidR="001E5489" w:rsidRPr="0073752E" w:rsidRDefault="0073752E" w:rsidP="00EE1657">
      <w:pPr>
        <w:pStyle w:val="BodyText"/>
        <w:pBdr>
          <w:top w:val="single" w:sz="4" w:space="1" w:color="auto"/>
          <w:left w:val="single" w:sz="4" w:space="4" w:color="auto"/>
          <w:bottom w:val="single" w:sz="4" w:space="1" w:color="auto"/>
          <w:right w:val="single" w:sz="4" w:space="4" w:color="auto"/>
        </w:pBdr>
        <w:spacing w:before="60" w:after="60"/>
      </w:pPr>
      <w:r w:rsidRPr="0073752E">
        <w:t>There will</w:t>
      </w:r>
      <w:r w:rsidR="00374095">
        <w:t xml:space="preserve"> be interview opportunities</w:t>
      </w:r>
      <w:r w:rsidRPr="0073752E">
        <w:t xml:space="preserve"> after the event.</w:t>
      </w:r>
    </w:p>
    <w:p w14:paraId="72DA59E2" w14:textId="2987D0EC" w:rsidR="00C1533E" w:rsidRPr="0073752E" w:rsidRDefault="00161875" w:rsidP="0073752E">
      <w:pPr>
        <w:pStyle w:val="BodyText"/>
        <w:spacing w:before="120"/>
      </w:pPr>
      <w:r w:rsidRPr="0073752E">
        <w:lastRenderedPageBreak/>
        <w:t xml:space="preserve">The event will be hosted by </w:t>
      </w:r>
      <w:r w:rsidR="00C1533E" w:rsidRPr="0073752E">
        <w:t>the European Parliament’s Employment and Social Affairs Committee and will present the latest insights and work from the four agencies. In addition, experts from the world of work, academia and politics will be invited to debate the latest trends and consider how the EU Social Model can and does contribute to the improvement of the current social and economic landscape, ensuring a sustainable and competitive future.</w:t>
      </w:r>
    </w:p>
    <w:p w14:paraId="29848F32" w14:textId="77777777" w:rsidR="00C1533E" w:rsidRPr="0073752E" w:rsidRDefault="00C1533E" w:rsidP="0073752E">
      <w:pPr>
        <w:pStyle w:val="BodyText"/>
        <w:spacing w:before="120"/>
      </w:pPr>
      <w:r w:rsidRPr="0073752E">
        <w:t xml:space="preserve">The </w:t>
      </w:r>
      <w:r w:rsidRPr="0073752E">
        <w:rPr>
          <w:b/>
        </w:rPr>
        <w:t>European Centre for the Development of Vocational Training (</w:t>
      </w:r>
      <w:proofErr w:type="spellStart"/>
      <w:r w:rsidRPr="0073752E">
        <w:rPr>
          <w:b/>
        </w:rPr>
        <w:t>Cedefop</w:t>
      </w:r>
      <w:proofErr w:type="spellEnd"/>
      <w:r w:rsidRPr="0073752E">
        <w:rPr>
          <w:b/>
        </w:rPr>
        <w:t>)</w:t>
      </w:r>
      <w:r w:rsidRPr="0073752E">
        <w:t xml:space="preserve"> will demonstrate how Europe must get the best out of its people in order to be competitive. Not only does this require education and training systems to focus on people’s skills, (key) competences and entrepreneurial spirit – but they also need an inbuilt capacity to respond rapidly to the changing needs of the labour market.</w:t>
      </w:r>
    </w:p>
    <w:p w14:paraId="5D763845" w14:textId="77777777" w:rsidR="00C1533E" w:rsidRPr="0073752E" w:rsidRDefault="00C1533E" w:rsidP="0073752E">
      <w:pPr>
        <w:pStyle w:val="BodyText"/>
        <w:spacing w:before="120"/>
      </w:pPr>
      <w:r w:rsidRPr="0073752E">
        <w:t xml:space="preserve">The </w:t>
      </w:r>
      <w:r w:rsidRPr="0073752E">
        <w:rPr>
          <w:b/>
        </w:rPr>
        <w:t>European Training Foundation (ETF)</w:t>
      </w:r>
      <w:r w:rsidRPr="0073752E">
        <w:t xml:space="preserve"> will focus on the importance of the EU external relations context, providing clear evidence that improved education and training in the neighbouring countries of the EU enhance employability, competitiveness and entrepreneurship. The ETF will show how sustainable development through human capital development is essential for improved economic performance.</w:t>
      </w:r>
    </w:p>
    <w:p w14:paraId="1B5C49D5" w14:textId="77777777" w:rsidR="00161875" w:rsidRPr="0073752E" w:rsidRDefault="00161875" w:rsidP="0073752E">
      <w:pPr>
        <w:pStyle w:val="BodyText"/>
        <w:spacing w:before="120"/>
      </w:pPr>
      <w:r w:rsidRPr="0073752E">
        <w:t xml:space="preserve">With the European Social Model at the very core of its work, the </w:t>
      </w:r>
      <w:r w:rsidRPr="0073752E">
        <w:rPr>
          <w:b/>
        </w:rPr>
        <w:t xml:space="preserve">European Foundation for the Improvement of Living and Working Conditions (Eurofound) </w:t>
      </w:r>
      <w:r w:rsidRPr="0073752E">
        <w:t>will highlight its research in a range of key areas: labour market analysis - where the jobs have been lost and gained: how trends in working conditions and new ways of organising work can impact on productivity; measures to tackle the cost of youth unemployment; how public services are set to respond in times of crisis; the progress towards sustainable work and the key role of social dialogue in helping Europe on the path to recovery.</w:t>
      </w:r>
    </w:p>
    <w:p w14:paraId="6765C6F5" w14:textId="3665EF54" w:rsidR="00A0080D" w:rsidRDefault="00C1533E" w:rsidP="0073752E">
      <w:pPr>
        <w:pStyle w:val="BodyText"/>
        <w:spacing w:before="120"/>
      </w:pPr>
      <w:r w:rsidRPr="0073752E">
        <w:t xml:space="preserve">And finally, the </w:t>
      </w:r>
      <w:r w:rsidRPr="0073752E">
        <w:rPr>
          <w:b/>
        </w:rPr>
        <w:t xml:space="preserve">European Agency for Safety and Health at Work (EU-OSHA) </w:t>
      </w:r>
      <w:r w:rsidRPr="0073752E">
        <w:t xml:space="preserve">will convincingly demonstrate that at enterprise level, effective management of health and safety makes sound economic sense. Workplaces which </w:t>
      </w:r>
      <w:r w:rsidR="0030087E">
        <w:t xml:space="preserve">are healthy and safe, </w:t>
      </w:r>
      <w:r w:rsidRPr="0073752E">
        <w:t>with motivated managers and workers who are involved a</w:t>
      </w:r>
      <w:r w:rsidR="0030087E">
        <w:t>re more productive, contribute</w:t>
      </w:r>
      <w:r w:rsidRPr="0073752E">
        <w:t xml:space="preserve"> to a sustainable strengthening of Europe’s competitiveness.</w:t>
      </w:r>
    </w:p>
    <w:p w14:paraId="4CC438C7" w14:textId="794746DE" w:rsidR="00F41149" w:rsidRDefault="00F41149" w:rsidP="0073752E">
      <w:pPr>
        <w:pStyle w:val="BodyText"/>
        <w:spacing w:before="120"/>
      </w:pPr>
      <w:r w:rsidRPr="00F41149">
        <w:t xml:space="preserve">The </w:t>
      </w:r>
      <w:r w:rsidRPr="00F41149">
        <w:rPr>
          <w:b/>
        </w:rPr>
        <w:t>Employment and Social Affairs Committee of the European Parliament</w:t>
      </w:r>
      <w:r w:rsidR="00374095">
        <w:rPr>
          <w:b/>
        </w:rPr>
        <w:t xml:space="preserve"> (EMPL)</w:t>
      </w:r>
      <w:r w:rsidRPr="00F41149">
        <w:t xml:space="preserve"> is mainly responsible for employment policies and all aspects of social policy, working conditions, vocational training, EU social programmes, social dialogue, free movement of workers and pensioners as well as relations with European agencies acting in employment and social related fields. The Committee works with the Council of the Union and the European Commission to implement the legislative framework in the areas for which it is responsible. During the current parliamentary term, the Committee is seeking to drive forward a new Social Agenda and to contribute to promoting a more inclusive society.</w:t>
      </w:r>
    </w:p>
    <w:p w14:paraId="27C7C591" w14:textId="77777777" w:rsidR="0073752E" w:rsidRPr="0073752E" w:rsidRDefault="0073752E" w:rsidP="0073752E">
      <w:pPr>
        <w:pStyle w:val="BodyText"/>
        <w:spacing w:before="60" w:after="60"/>
      </w:pPr>
    </w:p>
    <w:p w14:paraId="4CEBA92E" w14:textId="2851933B" w:rsidR="00C1533E" w:rsidRPr="00374095" w:rsidRDefault="00161875" w:rsidP="0073752E">
      <w:pPr>
        <w:pStyle w:val="BodyText"/>
        <w:spacing w:before="60" w:after="60"/>
        <w:rPr>
          <w:rFonts w:eastAsia="Times New Roman"/>
          <w:b/>
          <w:sz w:val="22"/>
          <w:szCs w:val="22"/>
          <w:u w:color="800080"/>
          <w:lang w:eastAsia="en-US"/>
        </w:rPr>
      </w:pPr>
      <w:r w:rsidRPr="00374095">
        <w:rPr>
          <w:rFonts w:eastAsia="Times New Roman"/>
          <w:b/>
          <w:sz w:val="22"/>
          <w:szCs w:val="22"/>
          <w:u w:color="800080"/>
          <w:lang w:eastAsia="en-US"/>
        </w:rPr>
        <w:t xml:space="preserve">To register for the event, and for more information, contact: </w:t>
      </w:r>
    </w:p>
    <w:p w14:paraId="088BA4CA" w14:textId="6AAF8741" w:rsidR="0073752E" w:rsidRPr="00374095" w:rsidRDefault="00A0080D" w:rsidP="0073752E">
      <w:pPr>
        <w:pStyle w:val="BodyText"/>
        <w:numPr>
          <w:ilvl w:val="0"/>
          <w:numId w:val="18"/>
        </w:numPr>
        <w:spacing w:before="120"/>
        <w:ind w:left="714" w:hanging="357"/>
        <w:rPr>
          <w:rFonts w:eastAsia="Times New Roman"/>
          <w:color w:val="000000" w:themeColor="text1"/>
          <w:sz w:val="22"/>
          <w:szCs w:val="22"/>
          <w:u w:color="800080"/>
          <w:lang w:eastAsia="en-US"/>
        </w:rPr>
      </w:pPr>
      <w:r w:rsidRPr="00374095">
        <w:rPr>
          <w:rFonts w:eastAsia="Times New Roman"/>
          <w:color w:val="000000" w:themeColor="text1"/>
          <w:sz w:val="22"/>
          <w:szCs w:val="22"/>
          <w:u w:color="800080"/>
          <w:lang w:eastAsia="en-US"/>
        </w:rPr>
        <w:t>Ms Rosy</w:t>
      </w:r>
      <w:r w:rsidR="00D168E3" w:rsidRPr="00374095">
        <w:rPr>
          <w:rFonts w:eastAsia="Times New Roman"/>
          <w:color w:val="000000" w:themeColor="text1"/>
          <w:sz w:val="22"/>
          <w:szCs w:val="22"/>
          <w:u w:color="800080"/>
          <w:lang w:eastAsia="en-US"/>
        </w:rPr>
        <w:t xml:space="preserve"> </w:t>
      </w:r>
      <w:proofErr w:type="spellStart"/>
      <w:r w:rsidR="00D168E3" w:rsidRPr="00374095">
        <w:rPr>
          <w:rFonts w:eastAsia="Times New Roman"/>
          <w:color w:val="000000" w:themeColor="text1"/>
          <w:sz w:val="22"/>
          <w:szCs w:val="22"/>
          <w:u w:color="800080"/>
          <w:lang w:eastAsia="en-US"/>
        </w:rPr>
        <w:t>V</w:t>
      </w:r>
      <w:r w:rsidR="0030087E" w:rsidRPr="00374095">
        <w:rPr>
          <w:rFonts w:eastAsia="Times New Roman"/>
          <w:color w:val="000000" w:themeColor="text1"/>
          <w:sz w:val="22"/>
          <w:szCs w:val="22"/>
          <w:u w:color="800080"/>
          <w:lang w:eastAsia="en-US"/>
        </w:rPr>
        <w:t>oudouri</w:t>
      </w:r>
      <w:proofErr w:type="spellEnd"/>
      <w:r w:rsidR="0030087E" w:rsidRPr="00374095">
        <w:rPr>
          <w:rFonts w:eastAsia="Times New Roman"/>
          <w:color w:val="000000" w:themeColor="text1"/>
          <w:sz w:val="22"/>
          <w:szCs w:val="22"/>
          <w:u w:color="800080"/>
          <w:lang w:eastAsia="en-US"/>
        </w:rPr>
        <w:t xml:space="preserve">, Press and News Service, </w:t>
      </w:r>
      <w:proofErr w:type="spellStart"/>
      <w:r w:rsidR="00D168E3" w:rsidRPr="00374095">
        <w:rPr>
          <w:rFonts w:eastAsia="Times New Roman"/>
          <w:color w:val="000000" w:themeColor="text1"/>
          <w:sz w:val="22"/>
          <w:szCs w:val="22"/>
          <w:u w:color="800080"/>
          <w:lang w:eastAsia="en-US"/>
        </w:rPr>
        <w:t>Cedefop</w:t>
      </w:r>
      <w:proofErr w:type="spellEnd"/>
      <w:r w:rsidR="00D168E3" w:rsidRPr="00374095">
        <w:rPr>
          <w:rFonts w:eastAsia="Times New Roman"/>
          <w:color w:val="000000" w:themeColor="text1"/>
          <w:sz w:val="22"/>
          <w:szCs w:val="22"/>
          <w:u w:color="800080"/>
          <w:lang w:eastAsia="en-US"/>
        </w:rPr>
        <w:t xml:space="preserve">, on email: </w:t>
      </w:r>
      <w:hyperlink r:id="rId10" w:history="1">
        <w:r w:rsidR="00187AF9" w:rsidRPr="00374095">
          <w:rPr>
            <w:rStyle w:val="Hyperlink"/>
            <w:rFonts w:eastAsia="Times New Roman"/>
            <w:sz w:val="22"/>
            <w:szCs w:val="22"/>
            <w:u w:color="800080"/>
            <w:lang w:eastAsia="en-US"/>
          </w:rPr>
          <w:t>rosy.voudouri@cedefop.europa.eu</w:t>
        </w:r>
      </w:hyperlink>
      <w:r w:rsidR="00187AF9" w:rsidRPr="00374095">
        <w:rPr>
          <w:rFonts w:eastAsia="Times New Roman"/>
          <w:sz w:val="22"/>
          <w:szCs w:val="22"/>
          <w:u w:color="800080"/>
          <w:lang w:eastAsia="en-US"/>
        </w:rPr>
        <w:t xml:space="preserve"> </w:t>
      </w:r>
      <w:r w:rsidR="00B40A29" w:rsidRPr="00374095">
        <w:rPr>
          <w:rFonts w:eastAsia="Arial Unicode MS"/>
          <w:color w:val="000000" w:themeColor="text1"/>
          <w:sz w:val="22"/>
          <w:szCs w:val="22"/>
          <w:lang w:val="en-US" w:eastAsia="en-US"/>
        </w:rPr>
        <w:t>o</w:t>
      </w:r>
      <w:r w:rsidR="00D168E3" w:rsidRPr="00374095">
        <w:rPr>
          <w:rFonts w:eastAsia="Arial Unicode MS"/>
          <w:color w:val="000000" w:themeColor="text1"/>
          <w:sz w:val="22"/>
          <w:szCs w:val="22"/>
          <w:lang w:val="en-US" w:eastAsia="en-US"/>
        </w:rPr>
        <w:t>r mobile: +</w:t>
      </w:r>
      <w:r w:rsidR="00D168E3" w:rsidRPr="00374095">
        <w:rPr>
          <w:rFonts w:eastAsia="Times New Roman"/>
          <w:color w:val="000000" w:themeColor="text1"/>
          <w:sz w:val="22"/>
          <w:szCs w:val="22"/>
          <w:lang w:val="en-US" w:eastAsia="en-US"/>
        </w:rPr>
        <w:t xml:space="preserve"> 30 694</w:t>
      </w:r>
      <w:r w:rsidRPr="00374095">
        <w:rPr>
          <w:rFonts w:eastAsia="Times New Roman"/>
          <w:color w:val="000000" w:themeColor="text1"/>
          <w:sz w:val="22"/>
          <w:szCs w:val="22"/>
          <w:lang w:val="en-US" w:eastAsia="en-US"/>
        </w:rPr>
        <w:t xml:space="preserve"> 4</w:t>
      </w:r>
      <w:r w:rsidR="00D168E3" w:rsidRPr="00374095">
        <w:rPr>
          <w:rFonts w:eastAsia="Times New Roman"/>
          <w:color w:val="000000" w:themeColor="text1"/>
          <w:sz w:val="22"/>
          <w:szCs w:val="22"/>
          <w:lang w:val="en-US" w:eastAsia="en-US"/>
        </w:rPr>
        <w:t>41</w:t>
      </w:r>
      <w:r w:rsidR="00B40A29" w:rsidRPr="00374095">
        <w:rPr>
          <w:rFonts w:eastAsia="Times New Roman"/>
          <w:color w:val="000000" w:themeColor="text1"/>
          <w:sz w:val="22"/>
          <w:szCs w:val="22"/>
          <w:lang w:val="en-US" w:eastAsia="en-US"/>
        </w:rPr>
        <w:t xml:space="preserve"> </w:t>
      </w:r>
      <w:r w:rsidR="00D168E3" w:rsidRPr="00374095">
        <w:rPr>
          <w:rFonts w:eastAsia="Times New Roman"/>
          <w:color w:val="000000" w:themeColor="text1"/>
          <w:sz w:val="22"/>
          <w:szCs w:val="22"/>
          <w:lang w:val="en-US" w:eastAsia="en-US"/>
        </w:rPr>
        <w:t>3216</w:t>
      </w:r>
      <w:r w:rsidR="00374095" w:rsidRPr="00374095">
        <w:rPr>
          <w:rFonts w:eastAsia="Times New Roman"/>
          <w:color w:val="000000" w:themeColor="text1"/>
          <w:sz w:val="22"/>
          <w:szCs w:val="22"/>
          <w:lang w:val="en-US" w:eastAsia="en-US"/>
        </w:rPr>
        <w:t xml:space="preserve"> or </w:t>
      </w:r>
      <w:r w:rsidR="00B40A29" w:rsidRPr="00374095">
        <w:rPr>
          <w:rFonts w:eastAsia="Times New Roman"/>
          <w:color w:val="000000" w:themeColor="text1"/>
          <w:sz w:val="22"/>
          <w:szCs w:val="22"/>
          <w:lang w:val="en-US" w:eastAsia="en-US"/>
        </w:rPr>
        <w:t>+44 774 0818 778.</w:t>
      </w:r>
    </w:p>
    <w:p w14:paraId="7FD31647" w14:textId="53353877" w:rsidR="0073752E" w:rsidRPr="00374095" w:rsidRDefault="004209EF" w:rsidP="0073752E">
      <w:pPr>
        <w:pStyle w:val="BodyText"/>
        <w:numPr>
          <w:ilvl w:val="0"/>
          <w:numId w:val="18"/>
        </w:numPr>
        <w:spacing w:before="120"/>
        <w:ind w:left="714" w:hanging="357"/>
        <w:rPr>
          <w:rFonts w:eastAsia="Times New Roman"/>
          <w:color w:val="000000" w:themeColor="text1"/>
          <w:sz w:val="22"/>
          <w:szCs w:val="22"/>
          <w:u w:color="800080"/>
          <w:lang w:eastAsia="en-US"/>
        </w:rPr>
      </w:pPr>
      <w:r w:rsidRPr="00374095">
        <w:rPr>
          <w:rFonts w:eastAsia="Times New Roman"/>
          <w:color w:val="000000" w:themeColor="text1"/>
          <w:sz w:val="22"/>
          <w:szCs w:val="22"/>
          <w:u w:color="800080"/>
          <w:lang w:eastAsia="en-US"/>
        </w:rPr>
        <w:t>Mr Bent</w:t>
      </w:r>
      <w:r w:rsidR="00D168E3" w:rsidRPr="00374095">
        <w:rPr>
          <w:rFonts w:eastAsia="Times New Roman"/>
          <w:color w:val="000000" w:themeColor="text1"/>
          <w:sz w:val="22"/>
          <w:szCs w:val="22"/>
          <w:u w:color="800080"/>
          <w:lang w:eastAsia="en-US"/>
        </w:rPr>
        <w:t xml:space="preserve"> Sorense</w:t>
      </w:r>
      <w:bookmarkStart w:id="0" w:name="_GoBack"/>
      <w:bookmarkEnd w:id="0"/>
      <w:r w:rsidR="00D168E3" w:rsidRPr="00374095">
        <w:rPr>
          <w:rFonts w:eastAsia="Times New Roman"/>
          <w:color w:val="000000" w:themeColor="text1"/>
          <w:sz w:val="22"/>
          <w:szCs w:val="22"/>
          <w:u w:color="800080"/>
          <w:lang w:eastAsia="en-US"/>
        </w:rPr>
        <w:t xml:space="preserve">n, </w:t>
      </w:r>
      <w:r w:rsidR="00A0080D" w:rsidRPr="00374095">
        <w:rPr>
          <w:rFonts w:eastAsia="Times New Roman"/>
          <w:color w:val="000000" w:themeColor="text1"/>
          <w:sz w:val="22"/>
          <w:szCs w:val="22"/>
          <w:u w:color="800080"/>
          <w:lang w:eastAsia="en-US"/>
        </w:rPr>
        <w:t>Head of Communication</w:t>
      </w:r>
      <w:r w:rsidR="0030087E" w:rsidRPr="00374095">
        <w:rPr>
          <w:rFonts w:eastAsia="Times New Roman"/>
          <w:color w:val="000000" w:themeColor="text1"/>
          <w:sz w:val="22"/>
          <w:szCs w:val="22"/>
          <w:u w:color="800080"/>
          <w:lang w:eastAsia="en-US"/>
        </w:rPr>
        <w:t xml:space="preserve">, </w:t>
      </w:r>
      <w:proofErr w:type="gramStart"/>
      <w:r w:rsidR="0030087E" w:rsidRPr="00374095">
        <w:rPr>
          <w:rFonts w:eastAsia="Times New Roman"/>
          <w:color w:val="000000" w:themeColor="text1"/>
          <w:sz w:val="22"/>
          <w:szCs w:val="22"/>
          <w:u w:color="800080"/>
          <w:lang w:eastAsia="en-US"/>
        </w:rPr>
        <w:t>ETF</w:t>
      </w:r>
      <w:proofErr w:type="gramEnd"/>
      <w:r w:rsidR="00A0080D" w:rsidRPr="00374095">
        <w:rPr>
          <w:rFonts w:eastAsia="Times New Roman"/>
          <w:color w:val="000000" w:themeColor="text1"/>
          <w:sz w:val="22"/>
          <w:szCs w:val="22"/>
          <w:u w:color="800080"/>
          <w:lang w:eastAsia="en-US"/>
        </w:rPr>
        <w:t xml:space="preserve">, </w:t>
      </w:r>
      <w:r w:rsidR="00D168E3" w:rsidRPr="00374095">
        <w:rPr>
          <w:rFonts w:eastAsia="Times New Roman"/>
          <w:color w:val="000000" w:themeColor="text1"/>
          <w:sz w:val="22"/>
          <w:szCs w:val="22"/>
          <w:u w:color="800080"/>
          <w:lang w:eastAsia="en-US"/>
        </w:rPr>
        <w:t xml:space="preserve">on </w:t>
      </w:r>
      <w:r w:rsidRPr="00374095">
        <w:rPr>
          <w:rFonts w:eastAsia="Times New Roman"/>
          <w:color w:val="000000" w:themeColor="text1"/>
          <w:sz w:val="22"/>
          <w:szCs w:val="22"/>
          <w:u w:color="800080"/>
          <w:lang w:eastAsia="en-US"/>
        </w:rPr>
        <w:t xml:space="preserve">email: </w:t>
      </w:r>
      <w:hyperlink r:id="rId11" w:history="1">
        <w:r w:rsidR="0073752E" w:rsidRPr="00374095">
          <w:rPr>
            <w:rStyle w:val="Hyperlink"/>
            <w:rFonts w:eastAsia="Times New Roman"/>
            <w:sz w:val="22"/>
            <w:szCs w:val="22"/>
            <w:lang w:val="en-US" w:eastAsia="en-US"/>
          </w:rPr>
          <w:t>bent.sorensen@etf.europa.eu</w:t>
        </w:r>
      </w:hyperlink>
      <w:r w:rsidR="0073752E" w:rsidRPr="00374095">
        <w:rPr>
          <w:rFonts w:eastAsia="Times New Roman"/>
          <w:color w:val="000000" w:themeColor="text1"/>
          <w:sz w:val="22"/>
          <w:szCs w:val="22"/>
          <w:lang w:val="en-US" w:eastAsia="en-US"/>
        </w:rPr>
        <w:t xml:space="preserve"> </w:t>
      </w:r>
      <w:r w:rsidR="00A0080D" w:rsidRPr="00374095">
        <w:rPr>
          <w:rFonts w:eastAsia="Times New Roman"/>
          <w:color w:val="000000" w:themeColor="text1"/>
          <w:sz w:val="22"/>
          <w:szCs w:val="22"/>
          <w:lang w:val="en-US" w:eastAsia="en-US"/>
        </w:rPr>
        <w:t xml:space="preserve"> or mobile: </w:t>
      </w:r>
      <w:r w:rsidR="00A0080D" w:rsidRPr="00374095">
        <w:rPr>
          <w:rFonts w:eastAsia="Times New Roman"/>
          <w:color w:val="000000" w:themeColor="text1"/>
          <w:sz w:val="22"/>
          <w:szCs w:val="22"/>
          <w:u w:color="800080"/>
          <w:lang w:eastAsia="en-US"/>
        </w:rPr>
        <w:t>+39 347 970 1648.</w:t>
      </w:r>
    </w:p>
    <w:p w14:paraId="0739F149" w14:textId="2E281833" w:rsidR="00D168E3" w:rsidRPr="001769B5" w:rsidRDefault="00B40A29" w:rsidP="0073752E">
      <w:pPr>
        <w:pStyle w:val="ListParagraph"/>
        <w:widowControl w:val="0"/>
        <w:numPr>
          <w:ilvl w:val="0"/>
          <w:numId w:val="18"/>
        </w:numPr>
        <w:autoSpaceDE w:val="0"/>
        <w:autoSpaceDN w:val="0"/>
        <w:adjustRightInd w:val="0"/>
        <w:spacing w:before="120" w:after="120"/>
        <w:ind w:left="714" w:hanging="357"/>
        <w:rPr>
          <w:rFonts w:ascii="Times New Roman" w:hAnsi="Times New Roman" w:cs="Times New Roman"/>
          <w:color w:val="000000" w:themeColor="text1"/>
          <w:sz w:val="22"/>
          <w:szCs w:val="22"/>
          <w:u w:color="2E3488"/>
          <w:lang w:val="fr-BE"/>
        </w:rPr>
      </w:pPr>
      <w:r w:rsidRPr="001769B5">
        <w:rPr>
          <w:rFonts w:ascii="Times New Roman" w:hAnsi="Times New Roman" w:cs="Times New Roman"/>
          <w:color w:val="000000" w:themeColor="text1"/>
          <w:sz w:val="22"/>
          <w:szCs w:val="22"/>
          <w:lang w:val="fr-BE"/>
        </w:rPr>
        <w:t>Ms Brenda O’Brien, Brussels Liaison O</w:t>
      </w:r>
      <w:r w:rsidR="00A0080D" w:rsidRPr="001769B5">
        <w:rPr>
          <w:rFonts w:ascii="Times New Roman" w:hAnsi="Times New Roman" w:cs="Times New Roman"/>
          <w:color w:val="000000" w:themeColor="text1"/>
          <w:sz w:val="22"/>
          <w:szCs w:val="22"/>
          <w:lang w:val="fr-BE"/>
        </w:rPr>
        <w:t>ffice</w:t>
      </w:r>
      <w:r w:rsidR="0030087E" w:rsidRPr="001769B5">
        <w:rPr>
          <w:rFonts w:ascii="Times New Roman" w:hAnsi="Times New Roman" w:cs="Times New Roman"/>
          <w:color w:val="000000" w:themeColor="text1"/>
          <w:sz w:val="22"/>
          <w:szCs w:val="22"/>
          <w:lang w:val="fr-BE"/>
        </w:rPr>
        <w:t>,</w:t>
      </w:r>
      <w:r w:rsidR="00A0080D" w:rsidRPr="001769B5">
        <w:rPr>
          <w:rFonts w:ascii="Times New Roman" w:hAnsi="Times New Roman" w:cs="Times New Roman"/>
          <w:color w:val="000000" w:themeColor="text1"/>
          <w:sz w:val="22"/>
          <w:szCs w:val="22"/>
          <w:lang w:val="fr-BE"/>
        </w:rPr>
        <w:t xml:space="preserve"> EU-OSHA, email</w:t>
      </w:r>
      <w:proofErr w:type="gramStart"/>
      <w:r w:rsidR="00A0080D" w:rsidRPr="001769B5">
        <w:rPr>
          <w:rFonts w:ascii="Times New Roman" w:hAnsi="Times New Roman" w:cs="Times New Roman"/>
          <w:color w:val="000000" w:themeColor="text1"/>
          <w:sz w:val="22"/>
          <w:szCs w:val="22"/>
          <w:lang w:val="fr-BE"/>
        </w:rPr>
        <w:t xml:space="preserve">:  </w:t>
      </w:r>
      <w:proofErr w:type="gramEnd"/>
      <w:r w:rsidR="008C6768">
        <w:fldChar w:fldCharType="begin"/>
      </w:r>
      <w:r w:rsidR="008C6768" w:rsidRPr="001769B5">
        <w:rPr>
          <w:lang w:val="fr-BE"/>
        </w:rPr>
        <w:instrText xml:space="preserve"> HYPERLINK "mailto:obrien@osha.europa.eu" </w:instrText>
      </w:r>
      <w:r w:rsidR="008C6768">
        <w:fldChar w:fldCharType="separate"/>
      </w:r>
      <w:r w:rsidRPr="001769B5">
        <w:rPr>
          <w:rStyle w:val="Hyperlink"/>
          <w:rFonts w:ascii="Times New Roman" w:hAnsi="Times New Roman" w:cs="Times New Roman"/>
          <w:sz w:val="22"/>
          <w:szCs w:val="22"/>
          <w:lang w:val="fr-BE"/>
        </w:rPr>
        <w:t>obrien@osha.europa.eu</w:t>
      </w:r>
      <w:r w:rsidR="008C6768">
        <w:rPr>
          <w:rStyle w:val="Hyperlink"/>
          <w:rFonts w:ascii="Times New Roman" w:hAnsi="Times New Roman" w:cs="Times New Roman"/>
          <w:sz w:val="22"/>
          <w:szCs w:val="22"/>
        </w:rPr>
        <w:fldChar w:fldCharType="end"/>
      </w:r>
      <w:r w:rsidRPr="001769B5">
        <w:rPr>
          <w:rFonts w:ascii="Times New Roman" w:hAnsi="Times New Roman" w:cs="Times New Roman"/>
          <w:color w:val="000000" w:themeColor="text1"/>
          <w:sz w:val="22"/>
          <w:szCs w:val="22"/>
          <w:lang w:val="fr-BE"/>
        </w:rPr>
        <w:t xml:space="preserve"> </w:t>
      </w:r>
      <w:r w:rsidR="00A0080D" w:rsidRPr="001769B5">
        <w:rPr>
          <w:rFonts w:ascii="Times New Roman" w:hAnsi="Times New Roman" w:cs="Times New Roman"/>
          <w:color w:val="000000" w:themeColor="text1"/>
          <w:sz w:val="22"/>
          <w:szCs w:val="22"/>
          <w:lang w:val="fr-BE"/>
        </w:rPr>
        <w:t xml:space="preserve"> or mobile: +32 477 175 770</w:t>
      </w:r>
      <w:r w:rsidRPr="001769B5">
        <w:rPr>
          <w:rFonts w:ascii="Times New Roman" w:hAnsi="Times New Roman" w:cs="Times New Roman"/>
          <w:color w:val="000000" w:themeColor="text1"/>
          <w:sz w:val="22"/>
          <w:szCs w:val="22"/>
          <w:lang w:val="fr-BE"/>
        </w:rPr>
        <w:t>.</w:t>
      </w:r>
    </w:p>
    <w:p w14:paraId="28F01416" w14:textId="423609F0" w:rsidR="00DD29E1" w:rsidRPr="00374095" w:rsidRDefault="0073752E" w:rsidP="00297D5B">
      <w:pPr>
        <w:pStyle w:val="BodyText"/>
        <w:widowControl w:val="0"/>
        <w:numPr>
          <w:ilvl w:val="0"/>
          <w:numId w:val="18"/>
        </w:numPr>
        <w:autoSpaceDE w:val="0"/>
        <w:autoSpaceDN w:val="0"/>
        <w:adjustRightInd w:val="0"/>
        <w:spacing w:before="60"/>
        <w:ind w:left="714" w:hanging="357"/>
        <w:rPr>
          <w:rFonts w:eastAsia="Times New Roman"/>
          <w:i/>
          <w:sz w:val="22"/>
          <w:szCs w:val="22"/>
          <w:u w:color="800080"/>
          <w:lang w:eastAsia="en-US"/>
        </w:rPr>
      </w:pPr>
      <w:r w:rsidRPr="00374095">
        <w:rPr>
          <w:color w:val="000000" w:themeColor="text1"/>
          <w:sz w:val="22"/>
          <w:szCs w:val="22"/>
          <w:u w:color="800080"/>
        </w:rPr>
        <w:t xml:space="preserve">Mr </w:t>
      </w:r>
      <w:proofErr w:type="spellStart"/>
      <w:r w:rsidRPr="00374095">
        <w:rPr>
          <w:color w:val="000000" w:themeColor="text1"/>
          <w:sz w:val="22"/>
          <w:szCs w:val="22"/>
          <w:u w:color="800080"/>
        </w:rPr>
        <w:t>Måns</w:t>
      </w:r>
      <w:proofErr w:type="spellEnd"/>
      <w:r w:rsidR="0030087E" w:rsidRPr="00374095">
        <w:rPr>
          <w:color w:val="000000" w:themeColor="text1"/>
          <w:sz w:val="22"/>
          <w:szCs w:val="22"/>
          <w:u w:color="800080"/>
        </w:rPr>
        <w:t xml:space="preserve"> </w:t>
      </w:r>
      <w:proofErr w:type="spellStart"/>
      <w:r w:rsidR="0030087E" w:rsidRPr="00374095">
        <w:rPr>
          <w:color w:val="000000" w:themeColor="text1"/>
          <w:sz w:val="22"/>
          <w:szCs w:val="22"/>
          <w:u w:color="800080"/>
        </w:rPr>
        <w:t>Mårtensson</w:t>
      </w:r>
      <w:proofErr w:type="spellEnd"/>
      <w:r w:rsidR="0030087E" w:rsidRPr="00374095">
        <w:rPr>
          <w:color w:val="000000" w:themeColor="text1"/>
          <w:sz w:val="22"/>
          <w:szCs w:val="22"/>
          <w:u w:color="800080"/>
        </w:rPr>
        <w:t>, Media M</w:t>
      </w:r>
      <w:r w:rsidRPr="00374095">
        <w:rPr>
          <w:color w:val="000000" w:themeColor="text1"/>
          <w:sz w:val="22"/>
          <w:szCs w:val="22"/>
          <w:u w:color="800080"/>
        </w:rPr>
        <w:t>anager</w:t>
      </w:r>
      <w:r w:rsidR="0030087E" w:rsidRPr="00374095">
        <w:rPr>
          <w:color w:val="000000" w:themeColor="text1"/>
          <w:sz w:val="22"/>
          <w:szCs w:val="22"/>
          <w:u w:color="800080"/>
        </w:rPr>
        <w:t>,</w:t>
      </w:r>
      <w:r w:rsidRPr="00374095">
        <w:rPr>
          <w:color w:val="000000" w:themeColor="text1"/>
          <w:sz w:val="22"/>
          <w:szCs w:val="22"/>
          <w:u w:color="800080"/>
        </w:rPr>
        <w:t xml:space="preserve"> Eurofound, on email: </w:t>
      </w:r>
      <w:hyperlink r:id="rId12" w:history="1">
        <w:r w:rsidRPr="00374095">
          <w:rPr>
            <w:rStyle w:val="Hyperlink"/>
            <w:sz w:val="22"/>
            <w:szCs w:val="22"/>
            <w:u w:color="800080"/>
          </w:rPr>
          <w:t>mma@eur</w:t>
        </w:r>
        <w:r w:rsidRPr="00374095">
          <w:rPr>
            <w:rStyle w:val="Hyperlink"/>
            <w:sz w:val="22"/>
            <w:szCs w:val="22"/>
            <w:u w:color="2E3488"/>
          </w:rPr>
          <w:t>ofound.europa.eu</w:t>
        </w:r>
      </w:hyperlink>
      <w:r w:rsidRPr="00374095">
        <w:rPr>
          <w:sz w:val="22"/>
          <w:szCs w:val="22"/>
          <w:u w:color="2E3488"/>
        </w:rPr>
        <w:t xml:space="preserve"> or </w:t>
      </w:r>
      <w:r w:rsidRPr="00374095">
        <w:rPr>
          <w:color w:val="000000" w:themeColor="text1"/>
          <w:sz w:val="22"/>
          <w:szCs w:val="22"/>
          <w:u w:color="2E3488"/>
        </w:rPr>
        <w:t>mobile: +353 876 593 507.</w:t>
      </w:r>
    </w:p>
    <w:sectPr w:rsidR="00DD29E1" w:rsidRPr="00374095" w:rsidSect="00B06132">
      <w:footerReference w:type="default" r:id="rId13"/>
      <w:headerReference w:type="first" r:id="rId14"/>
      <w:footerReference w:type="first" r:id="rId15"/>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A647E" w14:textId="77777777" w:rsidR="008C6768" w:rsidRDefault="008C6768">
      <w:pPr>
        <w:pStyle w:val="Heading1"/>
        <w:rPr>
          <w:rFonts w:cs="Times New Roman"/>
        </w:rPr>
      </w:pPr>
      <w:r>
        <w:rPr>
          <w:rFonts w:cs="Times New Roman"/>
        </w:rPr>
        <w:separator/>
      </w:r>
    </w:p>
  </w:endnote>
  <w:endnote w:type="continuationSeparator" w:id="0">
    <w:p w14:paraId="525BD21A" w14:textId="77777777" w:rsidR="008C6768" w:rsidRDefault="008C6768">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6C25B" w14:textId="77777777" w:rsidR="00DE12D5" w:rsidRPr="00B640B9" w:rsidRDefault="00DE12D5"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1769B5">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1769B5">
      <w:rPr>
        <w:rStyle w:val="PageNumber"/>
        <w:noProof/>
      </w:rPr>
      <w:t>2</w:t>
    </w:r>
    <w:r w:rsidRPr="00B640B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FD3E" w14:textId="77777777" w:rsidR="00DE12D5" w:rsidRPr="00C13D99" w:rsidRDefault="00DE12D5">
    <w:pPr>
      <w:pStyle w:val="Footer"/>
      <w:pBdr>
        <w:top w:val="single" w:sz="4" w:space="1" w:color="auto"/>
      </w:pBdr>
      <w:jc w:val="center"/>
      <w:rPr>
        <w:lang w:val="fr-FR"/>
      </w:rPr>
    </w:pPr>
    <w:proofErr w:type="spellStart"/>
    <w:r>
      <w:t>Wyattville</w:t>
    </w:r>
    <w:proofErr w:type="spellEnd"/>
    <w:r>
      <w:t xml:space="preserve"> Road, </w:t>
    </w:r>
    <w:proofErr w:type="spellStart"/>
    <w:r>
      <w:t>Loughlinstown</w:t>
    </w:r>
    <w:proofErr w:type="spellEnd"/>
    <w:r>
      <w:t xml:space="preserve">, Dublin 18, Ireland. </w:t>
    </w:r>
    <w:r w:rsidRPr="00C13D99">
      <w:rPr>
        <w:lang w:val="fr-FR"/>
      </w:rPr>
      <w:t>Tel: (+353 1) 2043124 – Fax: (+353 1) 282 64 56,</w:t>
    </w:r>
  </w:p>
  <w:p w14:paraId="300620B2" w14:textId="77777777" w:rsidR="00DE12D5" w:rsidRPr="00C13D99" w:rsidRDefault="00DE12D5">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FFD6B" w14:textId="77777777" w:rsidR="008C6768" w:rsidRDefault="008C6768">
      <w:pPr>
        <w:pStyle w:val="Heading1"/>
        <w:rPr>
          <w:rFonts w:cs="Times New Roman"/>
        </w:rPr>
      </w:pPr>
      <w:r>
        <w:rPr>
          <w:rFonts w:cs="Times New Roman"/>
        </w:rPr>
        <w:separator/>
      </w:r>
    </w:p>
  </w:footnote>
  <w:footnote w:type="continuationSeparator" w:id="0">
    <w:p w14:paraId="2EEBAC42" w14:textId="77777777" w:rsidR="008C6768" w:rsidRDefault="008C6768">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CFC2E" w14:textId="77777777" w:rsidR="00DE12D5" w:rsidRDefault="00DE12D5" w:rsidP="00DF04F7">
    <w:pPr>
      <w:pStyle w:val="Header"/>
      <w:spacing w:line="360" w:lineRule="auto"/>
      <w:ind w:right="7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95779"/>
    <w:multiLevelType w:val="hybridMultilevel"/>
    <w:tmpl w:val="015A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247E1"/>
    <w:multiLevelType w:val="hybridMultilevel"/>
    <w:tmpl w:val="ACB2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7">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9">
    <w:nsid w:val="5602613F"/>
    <w:multiLevelType w:val="hybridMultilevel"/>
    <w:tmpl w:val="16366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5C13FA"/>
    <w:multiLevelType w:val="hybridMultilevel"/>
    <w:tmpl w:val="3082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2">
    <w:nsid w:val="5F1448F4"/>
    <w:multiLevelType w:val="hybridMultilevel"/>
    <w:tmpl w:val="16F8A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5">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abstractNum w:abstractNumId="18">
    <w:nsid w:val="78CD20A2"/>
    <w:multiLevelType w:val="hybridMultilevel"/>
    <w:tmpl w:val="4488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
  </w:num>
  <w:num w:numId="5">
    <w:abstractNumId w:val="13"/>
  </w:num>
  <w:num w:numId="6">
    <w:abstractNumId w:val="2"/>
  </w:num>
  <w:num w:numId="7">
    <w:abstractNumId w:val="8"/>
  </w:num>
  <w:num w:numId="8">
    <w:abstractNumId w:val="17"/>
  </w:num>
  <w:num w:numId="9">
    <w:abstractNumId w:val="6"/>
  </w:num>
  <w:num w:numId="10">
    <w:abstractNumId w:val="3"/>
  </w:num>
  <w:num w:numId="11">
    <w:abstractNumId w:val="7"/>
  </w:num>
  <w:num w:numId="12">
    <w:abstractNumId w:val="11"/>
  </w:num>
  <w:num w:numId="13">
    <w:abstractNumId w:val="15"/>
  </w:num>
  <w:num w:numId="14">
    <w:abstractNumId w:val="9"/>
  </w:num>
  <w:num w:numId="15">
    <w:abstractNumId w:val="10"/>
  </w:num>
  <w:num w:numId="16">
    <w:abstractNumId w:val="4"/>
  </w:num>
  <w:num w:numId="17">
    <w:abstractNumId w:val="18"/>
  </w:num>
  <w:num w:numId="18">
    <w:abstractNumId w:val="5"/>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21C68"/>
    <w:rsid w:val="00023C7C"/>
    <w:rsid w:val="00025A78"/>
    <w:rsid w:val="0004253D"/>
    <w:rsid w:val="000446D3"/>
    <w:rsid w:val="000449A4"/>
    <w:rsid w:val="000479FE"/>
    <w:rsid w:val="00051063"/>
    <w:rsid w:val="00055D30"/>
    <w:rsid w:val="000562C1"/>
    <w:rsid w:val="000567BD"/>
    <w:rsid w:val="00057E98"/>
    <w:rsid w:val="00061439"/>
    <w:rsid w:val="00064EA3"/>
    <w:rsid w:val="00072D92"/>
    <w:rsid w:val="000773CF"/>
    <w:rsid w:val="00086795"/>
    <w:rsid w:val="000877EE"/>
    <w:rsid w:val="00092484"/>
    <w:rsid w:val="00097852"/>
    <w:rsid w:val="000B1827"/>
    <w:rsid w:val="000B246C"/>
    <w:rsid w:val="000B6F2B"/>
    <w:rsid w:val="000C2239"/>
    <w:rsid w:val="000C61FD"/>
    <w:rsid w:val="000D318E"/>
    <w:rsid w:val="000E1D7B"/>
    <w:rsid w:val="000E6616"/>
    <w:rsid w:val="000F0CD5"/>
    <w:rsid w:val="000F25B6"/>
    <w:rsid w:val="000F2C03"/>
    <w:rsid w:val="00100B60"/>
    <w:rsid w:val="00102BA7"/>
    <w:rsid w:val="00121FEE"/>
    <w:rsid w:val="00122FBC"/>
    <w:rsid w:val="00123A4B"/>
    <w:rsid w:val="00123D40"/>
    <w:rsid w:val="00126B8A"/>
    <w:rsid w:val="0013424A"/>
    <w:rsid w:val="001374E5"/>
    <w:rsid w:val="001411F3"/>
    <w:rsid w:val="0015167D"/>
    <w:rsid w:val="00155C24"/>
    <w:rsid w:val="001563EA"/>
    <w:rsid w:val="0015645F"/>
    <w:rsid w:val="00161875"/>
    <w:rsid w:val="00163D8D"/>
    <w:rsid w:val="0017204B"/>
    <w:rsid w:val="001731A6"/>
    <w:rsid w:val="001737F6"/>
    <w:rsid w:val="001742D7"/>
    <w:rsid w:val="001745E4"/>
    <w:rsid w:val="001769B5"/>
    <w:rsid w:val="001769CB"/>
    <w:rsid w:val="0018309B"/>
    <w:rsid w:val="00187AF9"/>
    <w:rsid w:val="0019783D"/>
    <w:rsid w:val="001A1758"/>
    <w:rsid w:val="001A5FAA"/>
    <w:rsid w:val="001A7D3B"/>
    <w:rsid w:val="001B35A2"/>
    <w:rsid w:val="001B572F"/>
    <w:rsid w:val="001C435A"/>
    <w:rsid w:val="001D20B5"/>
    <w:rsid w:val="001D5209"/>
    <w:rsid w:val="001D63D2"/>
    <w:rsid w:val="001E4B97"/>
    <w:rsid w:val="001E5489"/>
    <w:rsid w:val="001F2996"/>
    <w:rsid w:val="001F72B2"/>
    <w:rsid w:val="00202500"/>
    <w:rsid w:val="00204382"/>
    <w:rsid w:val="0021681C"/>
    <w:rsid w:val="0023536E"/>
    <w:rsid w:val="00236B1F"/>
    <w:rsid w:val="00240791"/>
    <w:rsid w:val="0024526A"/>
    <w:rsid w:val="00251870"/>
    <w:rsid w:val="002769FE"/>
    <w:rsid w:val="00276E95"/>
    <w:rsid w:val="00280012"/>
    <w:rsid w:val="00282C30"/>
    <w:rsid w:val="00286CE5"/>
    <w:rsid w:val="00290520"/>
    <w:rsid w:val="0029300B"/>
    <w:rsid w:val="00295E4C"/>
    <w:rsid w:val="00297D5B"/>
    <w:rsid w:val="002A26A6"/>
    <w:rsid w:val="002A330C"/>
    <w:rsid w:val="002B5BB9"/>
    <w:rsid w:val="002C1675"/>
    <w:rsid w:val="002C6C71"/>
    <w:rsid w:val="002C751D"/>
    <w:rsid w:val="002D2967"/>
    <w:rsid w:val="002D360E"/>
    <w:rsid w:val="002D3B30"/>
    <w:rsid w:val="002E0560"/>
    <w:rsid w:val="002E59E8"/>
    <w:rsid w:val="002F26DE"/>
    <w:rsid w:val="002F4014"/>
    <w:rsid w:val="002F4748"/>
    <w:rsid w:val="002F4F8E"/>
    <w:rsid w:val="0030087E"/>
    <w:rsid w:val="00302C71"/>
    <w:rsid w:val="00303BE8"/>
    <w:rsid w:val="00313616"/>
    <w:rsid w:val="00317EEA"/>
    <w:rsid w:val="0032162A"/>
    <w:rsid w:val="0033668D"/>
    <w:rsid w:val="00354F9D"/>
    <w:rsid w:val="00361657"/>
    <w:rsid w:val="00365CD3"/>
    <w:rsid w:val="003679BA"/>
    <w:rsid w:val="00374095"/>
    <w:rsid w:val="00375FBB"/>
    <w:rsid w:val="0037663B"/>
    <w:rsid w:val="003812A1"/>
    <w:rsid w:val="00386820"/>
    <w:rsid w:val="003869E6"/>
    <w:rsid w:val="003875B4"/>
    <w:rsid w:val="00387BCD"/>
    <w:rsid w:val="00390483"/>
    <w:rsid w:val="003B0691"/>
    <w:rsid w:val="003B2E4B"/>
    <w:rsid w:val="003C5428"/>
    <w:rsid w:val="003D09D2"/>
    <w:rsid w:val="003E4345"/>
    <w:rsid w:val="003F05F1"/>
    <w:rsid w:val="003F2243"/>
    <w:rsid w:val="00401030"/>
    <w:rsid w:val="00414141"/>
    <w:rsid w:val="004209EF"/>
    <w:rsid w:val="00426AFA"/>
    <w:rsid w:val="00431AE3"/>
    <w:rsid w:val="00432573"/>
    <w:rsid w:val="00435B0C"/>
    <w:rsid w:val="00437D37"/>
    <w:rsid w:val="004569EB"/>
    <w:rsid w:val="00456D01"/>
    <w:rsid w:val="0046166A"/>
    <w:rsid w:val="0046441C"/>
    <w:rsid w:val="00470528"/>
    <w:rsid w:val="00477494"/>
    <w:rsid w:val="00477979"/>
    <w:rsid w:val="0048210D"/>
    <w:rsid w:val="00485A1E"/>
    <w:rsid w:val="004867E7"/>
    <w:rsid w:val="00490247"/>
    <w:rsid w:val="0049043A"/>
    <w:rsid w:val="00491D62"/>
    <w:rsid w:val="00494382"/>
    <w:rsid w:val="004A2EA4"/>
    <w:rsid w:val="004A4706"/>
    <w:rsid w:val="004B019A"/>
    <w:rsid w:val="004D5D54"/>
    <w:rsid w:val="004D6EDB"/>
    <w:rsid w:val="004F053E"/>
    <w:rsid w:val="00502298"/>
    <w:rsid w:val="0051288B"/>
    <w:rsid w:val="00514D9B"/>
    <w:rsid w:val="00516E7A"/>
    <w:rsid w:val="00532B64"/>
    <w:rsid w:val="005602BA"/>
    <w:rsid w:val="00561474"/>
    <w:rsid w:val="0057193B"/>
    <w:rsid w:val="00576AFC"/>
    <w:rsid w:val="00580E04"/>
    <w:rsid w:val="00586B29"/>
    <w:rsid w:val="00590845"/>
    <w:rsid w:val="005965A5"/>
    <w:rsid w:val="005A3AB4"/>
    <w:rsid w:val="005A5B66"/>
    <w:rsid w:val="005A6E0C"/>
    <w:rsid w:val="005B6A0F"/>
    <w:rsid w:val="005C2429"/>
    <w:rsid w:val="005C3F85"/>
    <w:rsid w:val="005C49A1"/>
    <w:rsid w:val="005C5FD4"/>
    <w:rsid w:val="005C758A"/>
    <w:rsid w:val="005D2B99"/>
    <w:rsid w:val="005D53E3"/>
    <w:rsid w:val="005E0288"/>
    <w:rsid w:val="005E789F"/>
    <w:rsid w:val="005F488F"/>
    <w:rsid w:val="00600C63"/>
    <w:rsid w:val="00601431"/>
    <w:rsid w:val="006113CC"/>
    <w:rsid w:val="00615D2C"/>
    <w:rsid w:val="00620D72"/>
    <w:rsid w:val="00642063"/>
    <w:rsid w:val="00644F4A"/>
    <w:rsid w:val="006460FB"/>
    <w:rsid w:val="006579AB"/>
    <w:rsid w:val="00661423"/>
    <w:rsid w:val="00661B81"/>
    <w:rsid w:val="00662A90"/>
    <w:rsid w:val="00664416"/>
    <w:rsid w:val="00671247"/>
    <w:rsid w:val="0067625A"/>
    <w:rsid w:val="00682F2F"/>
    <w:rsid w:val="00683333"/>
    <w:rsid w:val="00695CC9"/>
    <w:rsid w:val="006966EF"/>
    <w:rsid w:val="006A1E68"/>
    <w:rsid w:val="006A32CD"/>
    <w:rsid w:val="006A5D26"/>
    <w:rsid w:val="006B1C37"/>
    <w:rsid w:val="006B634F"/>
    <w:rsid w:val="006C2AC9"/>
    <w:rsid w:val="006C70A4"/>
    <w:rsid w:val="006D140B"/>
    <w:rsid w:val="006E22C3"/>
    <w:rsid w:val="006E4ACA"/>
    <w:rsid w:val="006F0544"/>
    <w:rsid w:val="006F3279"/>
    <w:rsid w:val="006F3B80"/>
    <w:rsid w:val="006F4CC5"/>
    <w:rsid w:val="00702B6D"/>
    <w:rsid w:val="00704FA2"/>
    <w:rsid w:val="00705613"/>
    <w:rsid w:val="00706F5D"/>
    <w:rsid w:val="007107EF"/>
    <w:rsid w:val="00715F48"/>
    <w:rsid w:val="00715FB5"/>
    <w:rsid w:val="0072306B"/>
    <w:rsid w:val="00733E66"/>
    <w:rsid w:val="00735F56"/>
    <w:rsid w:val="0073752E"/>
    <w:rsid w:val="00740B21"/>
    <w:rsid w:val="0075637F"/>
    <w:rsid w:val="007576F2"/>
    <w:rsid w:val="007614E0"/>
    <w:rsid w:val="00762415"/>
    <w:rsid w:val="007624A9"/>
    <w:rsid w:val="00763FFD"/>
    <w:rsid w:val="00766B84"/>
    <w:rsid w:val="0078179E"/>
    <w:rsid w:val="007A31D9"/>
    <w:rsid w:val="007A76E7"/>
    <w:rsid w:val="007B18FD"/>
    <w:rsid w:val="007B7004"/>
    <w:rsid w:val="007C4100"/>
    <w:rsid w:val="007C5C0D"/>
    <w:rsid w:val="007D0587"/>
    <w:rsid w:val="007D6F3C"/>
    <w:rsid w:val="007E6519"/>
    <w:rsid w:val="007E69A7"/>
    <w:rsid w:val="007F0070"/>
    <w:rsid w:val="00800C85"/>
    <w:rsid w:val="00805973"/>
    <w:rsid w:val="008075AB"/>
    <w:rsid w:val="00807FBE"/>
    <w:rsid w:val="00814FA0"/>
    <w:rsid w:val="0083116D"/>
    <w:rsid w:val="00834653"/>
    <w:rsid w:val="0083537A"/>
    <w:rsid w:val="00836069"/>
    <w:rsid w:val="008601A4"/>
    <w:rsid w:val="008620A7"/>
    <w:rsid w:val="008656C2"/>
    <w:rsid w:val="00870394"/>
    <w:rsid w:val="00876845"/>
    <w:rsid w:val="00882AD1"/>
    <w:rsid w:val="008A328C"/>
    <w:rsid w:val="008A38C3"/>
    <w:rsid w:val="008A3E18"/>
    <w:rsid w:val="008A46D0"/>
    <w:rsid w:val="008B093A"/>
    <w:rsid w:val="008B4AEC"/>
    <w:rsid w:val="008C15B5"/>
    <w:rsid w:val="008C164D"/>
    <w:rsid w:val="008C6768"/>
    <w:rsid w:val="008C78AD"/>
    <w:rsid w:val="008D065B"/>
    <w:rsid w:val="008D698B"/>
    <w:rsid w:val="008E7576"/>
    <w:rsid w:val="008F7F26"/>
    <w:rsid w:val="00912173"/>
    <w:rsid w:val="009145B0"/>
    <w:rsid w:val="009202F4"/>
    <w:rsid w:val="00922175"/>
    <w:rsid w:val="00937009"/>
    <w:rsid w:val="00944E1B"/>
    <w:rsid w:val="009512E0"/>
    <w:rsid w:val="00961667"/>
    <w:rsid w:val="00961925"/>
    <w:rsid w:val="0097074F"/>
    <w:rsid w:val="00973046"/>
    <w:rsid w:val="00981460"/>
    <w:rsid w:val="00982E5E"/>
    <w:rsid w:val="00993240"/>
    <w:rsid w:val="009A1CFB"/>
    <w:rsid w:val="009A4F92"/>
    <w:rsid w:val="009A5DF5"/>
    <w:rsid w:val="009A6BC0"/>
    <w:rsid w:val="009C3611"/>
    <w:rsid w:val="009C44C3"/>
    <w:rsid w:val="009E70C7"/>
    <w:rsid w:val="009F363B"/>
    <w:rsid w:val="009F5E1D"/>
    <w:rsid w:val="009F6160"/>
    <w:rsid w:val="00A0080D"/>
    <w:rsid w:val="00A01749"/>
    <w:rsid w:val="00A06142"/>
    <w:rsid w:val="00A25409"/>
    <w:rsid w:val="00A32CE7"/>
    <w:rsid w:val="00A657A4"/>
    <w:rsid w:val="00A71882"/>
    <w:rsid w:val="00A72503"/>
    <w:rsid w:val="00A77E44"/>
    <w:rsid w:val="00A80150"/>
    <w:rsid w:val="00A874DE"/>
    <w:rsid w:val="00AA34C1"/>
    <w:rsid w:val="00AA3813"/>
    <w:rsid w:val="00AA3926"/>
    <w:rsid w:val="00AB1541"/>
    <w:rsid w:val="00AB4618"/>
    <w:rsid w:val="00AB5051"/>
    <w:rsid w:val="00AB694B"/>
    <w:rsid w:val="00AB7CFC"/>
    <w:rsid w:val="00AC1790"/>
    <w:rsid w:val="00AC2542"/>
    <w:rsid w:val="00AC3A36"/>
    <w:rsid w:val="00AC5C7C"/>
    <w:rsid w:val="00AD2502"/>
    <w:rsid w:val="00AF32CD"/>
    <w:rsid w:val="00AF3458"/>
    <w:rsid w:val="00AF4F61"/>
    <w:rsid w:val="00AF559F"/>
    <w:rsid w:val="00B040F3"/>
    <w:rsid w:val="00B06132"/>
    <w:rsid w:val="00B07CF8"/>
    <w:rsid w:val="00B11C8E"/>
    <w:rsid w:val="00B15FE4"/>
    <w:rsid w:val="00B169FC"/>
    <w:rsid w:val="00B21F77"/>
    <w:rsid w:val="00B25709"/>
    <w:rsid w:val="00B303AD"/>
    <w:rsid w:val="00B3731E"/>
    <w:rsid w:val="00B40A29"/>
    <w:rsid w:val="00B429C2"/>
    <w:rsid w:val="00B46EFA"/>
    <w:rsid w:val="00B52F98"/>
    <w:rsid w:val="00B61F0D"/>
    <w:rsid w:val="00B624EB"/>
    <w:rsid w:val="00B627D7"/>
    <w:rsid w:val="00B640B9"/>
    <w:rsid w:val="00B66EC4"/>
    <w:rsid w:val="00B72A08"/>
    <w:rsid w:val="00B7362A"/>
    <w:rsid w:val="00B75BC5"/>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7324"/>
    <w:rsid w:val="00BF255E"/>
    <w:rsid w:val="00C0549F"/>
    <w:rsid w:val="00C10043"/>
    <w:rsid w:val="00C13D7E"/>
    <w:rsid w:val="00C13D99"/>
    <w:rsid w:val="00C1533E"/>
    <w:rsid w:val="00C17933"/>
    <w:rsid w:val="00C349A1"/>
    <w:rsid w:val="00C35CE1"/>
    <w:rsid w:val="00C36299"/>
    <w:rsid w:val="00C422F7"/>
    <w:rsid w:val="00C47B78"/>
    <w:rsid w:val="00C50C27"/>
    <w:rsid w:val="00C51AB9"/>
    <w:rsid w:val="00C561DC"/>
    <w:rsid w:val="00C561E1"/>
    <w:rsid w:val="00C57FE8"/>
    <w:rsid w:val="00C607DB"/>
    <w:rsid w:val="00C64F60"/>
    <w:rsid w:val="00C71F92"/>
    <w:rsid w:val="00C72ACF"/>
    <w:rsid w:val="00C80213"/>
    <w:rsid w:val="00C820BC"/>
    <w:rsid w:val="00C9439C"/>
    <w:rsid w:val="00C945D3"/>
    <w:rsid w:val="00C94EAA"/>
    <w:rsid w:val="00C95C5A"/>
    <w:rsid w:val="00CA166A"/>
    <w:rsid w:val="00CA33C1"/>
    <w:rsid w:val="00CA3F6C"/>
    <w:rsid w:val="00CC67F2"/>
    <w:rsid w:val="00CD5AEB"/>
    <w:rsid w:val="00CE0881"/>
    <w:rsid w:val="00CE5A88"/>
    <w:rsid w:val="00CE6F1F"/>
    <w:rsid w:val="00CF23CB"/>
    <w:rsid w:val="00CF3B59"/>
    <w:rsid w:val="00CF4991"/>
    <w:rsid w:val="00D011C6"/>
    <w:rsid w:val="00D024A0"/>
    <w:rsid w:val="00D050CC"/>
    <w:rsid w:val="00D06A69"/>
    <w:rsid w:val="00D10AC6"/>
    <w:rsid w:val="00D13FF6"/>
    <w:rsid w:val="00D168E3"/>
    <w:rsid w:val="00D16F2C"/>
    <w:rsid w:val="00D26E1A"/>
    <w:rsid w:val="00D273F4"/>
    <w:rsid w:val="00D32C5D"/>
    <w:rsid w:val="00D36E92"/>
    <w:rsid w:val="00D43305"/>
    <w:rsid w:val="00D44C39"/>
    <w:rsid w:val="00D52626"/>
    <w:rsid w:val="00D54FAF"/>
    <w:rsid w:val="00D557D6"/>
    <w:rsid w:val="00D66DE4"/>
    <w:rsid w:val="00D66ECC"/>
    <w:rsid w:val="00D75C62"/>
    <w:rsid w:val="00D779D7"/>
    <w:rsid w:val="00D815C2"/>
    <w:rsid w:val="00D851D4"/>
    <w:rsid w:val="00D86ACF"/>
    <w:rsid w:val="00D954E5"/>
    <w:rsid w:val="00DA1041"/>
    <w:rsid w:val="00DA18F8"/>
    <w:rsid w:val="00DA3A53"/>
    <w:rsid w:val="00DB0563"/>
    <w:rsid w:val="00DB6272"/>
    <w:rsid w:val="00DC1D87"/>
    <w:rsid w:val="00DD156E"/>
    <w:rsid w:val="00DD29E1"/>
    <w:rsid w:val="00DE12D5"/>
    <w:rsid w:val="00DE3A09"/>
    <w:rsid w:val="00DE61C2"/>
    <w:rsid w:val="00DE63F2"/>
    <w:rsid w:val="00DF04F7"/>
    <w:rsid w:val="00DF1EA8"/>
    <w:rsid w:val="00DF4B67"/>
    <w:rsid w:val="00E22EA0"/>
    <w:rsid w:val="00E24552"/>
    <w:rsid w:val="00E31474"/>
    <w:rsid w:val="00E31506"/>
    <w:rsid w:val="00E4509B"/>
    <w:rsid w:val="00E5127C"/>
    <w:rsid w:val="00E52445"/>
    <w:rsid w:val="00E5790A"/>
    <w:rsid w:val="00E60AF3"/>
    <w:rsid w:val="00E64AD2"/>
    <w:rsid w:val="00E6587C"/>
    <w:rsid w:val="00E66BA7"/>
    <w:rsid w:val="00E70B49"/>
    <w:rsid w:val="00E76495"/>
    <w:rsid w:val="00E77146"/>
    <w:rsid w:val="00E82EB1"/>
    <w:rsid w:val="00E83646"/>
    <w:rsid w:val="00E8381F"/>
    <w:rsid w:val="00E92F1E"/>
    <w:rsid w:val="00E95FB8"/>
    <w:rsid w:val="00E96602"/>
    <w:rsid w:val="00EA62F4"/>
    <w:rsid w:val="00EB17F4"/>
    <w:rsid w:val="00EB5AEB"/>
    <w:rsid w:val="00EC046F"/>
    <w:rsid w:val="00EC0F68"/>
    <w:rsid w:val="00EC3DAD"/>
    <w:rsid w:val="00ED1C87"/>
    <w:rsid w:val="00ED333C"/>
    <w:rsid w:val="00EE0837"/>
    <w:rsid w:val="00EE1657"/>
    <w:rsid w:val="00F01EA2"/>
    <w:rsid w:val="00F028FA"/>
    <w:rsid w:val="00F2256A"/>
    <w:rsid w:val="00F254F9"/>
    <w:rsid w:val="00F312BA"/>
    <w:rsid w:val="00F34DD3"/>
    <w:rsid w:val="00F35572"/>
    <w:rsid w:val="00F35C3F"/>
    <w:rsid w:val="00F35F52"/>
    <w:rsid w:val="00F40EE9"/>
    <w:rsid w:val="00F41149"/>
    <w:rsid w:val="00F56303"/>
    <w:rsid w:val="00F5711A"/>
    <w:rsid w:val="00F65515"/>
    <w:rsid w:val="00F710CD"/>
    <w:rsid w:val="00F728F1"/>
    <w:rsid w:val="00F72CC1"/>
    <w:rsid w:val="00F72FA9"/>
    <w:rsid w:val="00F779A4"/>
    <w:rsid w:val="00F85C72"/>
    <w:rsid w:val="00F90304"/>
    <w:rsid w:val="00F9679A"/>
    <w:rsid w:val="00FA3F47"/>
    <w:rsid w:val="00FA6BCA"/>
    <w:rsid w:val="00FA6C28"/>
    <w:rsid w:val="00FB4A06"/>
    <w:rsid w:val="00FB6197"/>
    <w:rsid w:val="00FB69E9"/>
    <w:rsid w:val="00FC35C4"/>
    <w:rsid w:val="00FD3CB1"/>
    <w:rsid w:val="00FD6307"/>
    <w:rsid w:val="00FE09AF"/>
    <w:rsid w:val="00FE1902"/>
    <w:rsid w:val="00FE2413"/>
    <w:rsid w:val="00FE4736"/>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B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 w:id="2040860378">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500236358">
          <w:marLeft w:val="547"/>
          <w:marRight w:val="0"/>
          <w:marTop w:val="125"/>
          <w:marBottom w:val="0"/>
          <w:divBdr>
            <w:top w:val="none" w:sz="0" w:space="0" w:color="auto"/>
            <w:left w:val="none" w:sz="0" w:space="0" w:color="auto"/>
            <w:bottom w:val="none" w:sz="0" w:space="0" w:color="auto"/>
            <w:right w:val="none" w:sz="0" w:space="0" w:color="auto"/>
          </w:divBdr>
        </w:div>
        <w:div w:id="1792435106">
          <w:marLeft w:val="547"/>
          <w:marRight w:val="0"/>
          <w:marTop w:val="125"/>
          <w:marBottom w:val="0"/>
          <w:divBdr>
            <w:top w:val="none" w:sz="0" w:space="0" w:color="auto"/>
            <w:left w:val="none" w:sz="0" w:space="0" w:color="auto"/>
            <w:bottom w:val="none" w:sz="0" w:space="0" w:color="auto"/>
            <w:right w:val="none" w:sz="0" w:space="0" w:color="auto"/>
          </w:divBdr>
        </w:div>
      </w:divsChild>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ma@eurofound.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t.sorensen@etf.europa.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osy.voudouri@cedefop.europa.e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file:///C:\Users\dfo\AppData\Local\Microsoft\Windows\Temporary%20Internet%20Files\Content.Outlook\LAWTUH0M\www.eurofound.europa.eu" TargetMode="External"/><Relationship Id="rId1" Type="http://schemas.openxmlformats.org/officeDocument/2006/relationships/hyperlink" Target="mailto:press.officer@eurofoun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229EF-D94D-4704-A8DF-760F12508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Michela Mastrantonio</cp:lastModifiedBy>
  <cp:revision>2</cp:revision>
  <cp:lastPrinted>2013-06-27T09:37:00Z</cp:lastPrinted>
  <dcterms:created xsi:type="dcterms:W3CDTF">2013-09-19T12:21:00Z</dcterms:created>
  <dcterms:modified xsi:type="dcterms:W3CDTF">2013-09-19T12:21:00Z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