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EF" w:rsidRPr="00884E46" w:rsidRDefault="005879EF">
      <w:pPr>
        <w:rPr>
          <w:rFonts w:cstheme="minorHAnsi"/>
          <w:lang w:val="en-GB"/>
        </w:rPr>
      </w:pPr>
    </w:p>
    <w:p w:rsidR="005879EF" w:rsidRPr="00884E46" w:rsidRDefault="005879EF">
      <w:pPr>
        <w:rPr>
          <w:rFonts w:cstheme="minorHAnsi"/>
          <w:lang w:val="en-GB"/>
        </w:rPr>
      </w:pPr>
    </w:p>
    <w:p w:rsidR="005879EF" w:rsidRPr="00884E46" w:rsidRDefault="005879EF">
      <w:pPr>
        <w:rPr>
          <w:rFonts w:cstheme="minorHAnsi"/>
          <w:lang w:val="en-GB"/>
        </w:rPr>
      </w:pPr>
    </w:p>
    <w:p w:rsidR="005879EF" w:rsidRPr="00884E46" w:rsidRDefault="008317CB">
      <w:pPr>
        <w:rPr>
          <w:rFonts w:cstheme="minorHAnsi"/>
          <w:lang w:val="en-GB"/>
        </w:rPr>
      </w:pPr>
      <w:r w:rsidRPr="00884E46">
        <w:rPr>
          <w:rFonts w:cstheme="minorHAnsi"/>
          <w:b/>
          <w:i/>
          <w:lang w:val="en-GB"/>
        </w:rPr>
        <w:t xml:space="preserve">                                      Tapping the potential </w:t>
      </w:r>
      <w:proofErr w:type="gramStart"/>
      <w:r w:rsidRPr="00884E46">
        <w:rPr>
          <w:rFonts w:cstheme="minorHAnsi"/>
          <w:b/>
          <w:i/>
          <w:lang w:val="en-GB"/>
        </w:rPr>
        <w:t>of  Renewable</w:t>
      </w:r>
      <w:proofErr w:type="gramEnd"/>
      <w:r w:rsidRPr="00884E46">
        <w:rPr>
          <w:rFonts w:cstheme="minorHAnsi"/>
          <w:b/>
          <w:i/>
          <w:lang w:val="en-GB"/>
        </w:rPr>
        <w:t xml:space="preserve"> Heating and Cooling </w:t>
      </w:r>
      <w:r w:rsidRPr="00884E46">
        <w:rPr>
          <w:rFonts w:cstheme="minorHAnsi"/>
          <w:b/>
          <w:i/>
          <w:lang w:val="en-GB"/>
        </w:rPr>
        <w:br/>
      </w:r>
      <w:r w:rsidRPr="00884E46">
        <w:rPr>
          <w:rFonts w:cstheme="minorHAnsi"/>
          <w:lang w:val="en-GB"/>
        </w:rPr>
        <w:t xml:space="preserve">                                                      EUROGIA2020 &amp; RHC</w:t>
      </w:r>
      <w:r w:rsidR="0027256F">
        <w:rPr>
          <w:rFonts w:cstheme="minorHAnsi"/>
          <w:lang w:val="en-GB"/>
        </w:rPr>
        <w:t>-Platform</w:t>
      </w:r>
      <w:r w:rsidRPr="00884E46">
        <w:rPr>
          <w:rFonts w:cstheme="minorHAnsi"/>
          <w:lang w:val="en-GB"/>
        </w:rPr>
        <w:t xml:space="preserve"> Joint Event </w:t>
      </w:r>
    </w:p>
    <w:p w:rsidR="008317CB" w:rsidRPr="00884E46" w:rsidRDefault="008317CB">
      <w:pPr>
        <w:rPr>
          <w:rFonts w:cstheme="minorHAnsi"/>
          <w:lang w:val="en-GB"/>
        </w:rPr>
      </w:pPr>
    </w:p>
    <w:p w:rsidR="008317CB" w:rsidRPr="00884E46" w:rsidRDefault="008317CB">
      <w:pPr>
        <w:rPr>
          <w:rFonts w:cstheme="minorHAnsi"/>
          <w:lang w:val="en-GB"/>
        </w:rPr>
      </w:pPr>
    </w:p>
    <w:p w:rsidR="008317CB" w:rsidRPr="00884E46" w:rsidRDefault="008317CB" w:rsidP="008317CB">
      <w:pPr>
        <w:rPr>
          <w:rFonts w:cstheme="minorHAnsi"/>
          <w:lang w:val="en-US"/>
        </w:rPr>
      </w:pPr>
      <w:proofErr w:type="gramStart"/>
      <w:r w:rsidRPr="00884E46">
        <w:rPr>
          <w:rFonts w:cstheme="minorHAnsi"/>
          <w:b/>
          <w:bCs/>
          <w:lang w:val="en-US"/>
        </w:rPr>
        <w:t>Date</w:t>
      </w:r>
      <w:r w:rsidRPr="00884E46">
        <w:rPr>
          <w:rFonts w:cstheme="minorHAnsi"/>
          <w:lang w:val="en-US"/>
        </w:rPr>
        <w:t xml:space="preserve"> :</w:t>
      </w:r>
      <w:proofErr w:type="gramEnd"/>
      <w:r w:rsidRPr="00884E46">
        <w:rPr>
          <w:rFonts w:cstheme="minorHAnsi"/>
          <w:lang w:val="en-US"/>
        </w:rPr>
        <w:t xml:space="preserve"> Monday, September 16</w:t>
      </w:r>
      <w:r w:rsidRPr="00884E46">
        <w:rPr>
          <w:rFonts w:cstheme="minorHAnsi"/>
          <w:vertAlign w:val="superscript"/>
          <w:lang w:val="en-US"/>
        </w:rPr>
        <w:t>th</w:t>
      </w:r>
      <w:r w:rsidRPr="00884E46">
        <w:rPr>
          <w:rFonts w:cstheme="minorHAnsi"/>
          <w:lang w:val="en-US"/>
        </w:rPr>
        <w:t xml:space="preserve"> </w:t>
      </w:r>
      <w:r w:rsidR="0027256F">
        <w:rPr>
          <w:rFonts w:cstheme="minorHAnsi"/>
          <w:lang w:val="en-US"/>
        </w:rPr>
        <w:t>2013</w:t>
      </w:r>
    </w:p>
    <w:p w:rsidR="008317CB" w:rsidRPr="00884E46" w:rsidRDefault="008317CB" w:rsidP="008317CB">
      <w:pPr>
        <w:rPr>
          <w:rFonts w:cstheme="minorHAnsi"/>
          <w:lang w:val="en-GB"/>
        </w:rPr>
      </w:pPr>
      <w:proofErr w:type="gramStart"/>
      <w:r w:rsidRPr="00884E46">
        <w:rPr>
          <w:rFonts w:cstheme="minorHAnsi"/>
          <w:b/>
          <w:bCs/>
          <w:lang w:val="en-GB"/>
        </w:rPr>
        <w:t>Time :</w:t>
      </w:r>
      <w:proofErr w:type="gramEnd"/>
      <w:r w:rsidRPr="00884E46">
        <w:rPr>
          <w:rFonts w:cstheme="minorHAnsi"/>
          <w:lang w:val="en-GB"/>
        </w:rPr>
        <w:t xml:space="preserve"> 14:00-  19:00  </w:t>
      </w:r>
    </w:p>
    <w:p w:rsidR="008317CB" w:rsidRPr="00884E46" w:rsidRDefault="0027256F" w:rsidP="008317CB">
      <w:pPr>
        <w:rPr>
          <w:rFonts w:cstheme="minorHAnsi"/>
          <w:color w:val="000000"/>
        </w:rPr>
      </w:pPr>
      <w:r>
        <w:rPr>
          <w:rFonts w:cstheme="minorHAnsi"/>
          <w:b/>
          <w:bCs/>
        </w:rPr>
        <w:t>Venue</w:t>
      </w:r>
      <w:r w:rsidR="008317CB" w:rsidRPr="00884E46">
        <w:rPr>
          <w:rFonts w:cstheme="minorHAnsi"/>
        </w:rPr>
        <w:t xml:space="preserve">: </w:t>
      </w:r>
      <w:r w:rsidR="008317CB" w:rsidRPr="00884E46">
        <w:rPr>
          <w:rFonts w:cstheme="minorHAnsi"/>
          <w:color w:val="000000"/>
        </w:rPr>
        <w:t>Direction Recherche &amp; Innovation</w:t>
      </w:r>
    </w:p>
    <w:p w:rsidR="008317CB" w:rsidRPr="00884E46" w:rsidRDefault="008317CB" w:rsidP="008317CB">
      <w:pPr>
        <w:rPr>
          <w:rFonts w:cstheme="minorHAnsi"/>
          <w:color w:val="000000"/>
        </w:rPr>
      </w:pPr>
      <w:r w:rsidRPr="00884E46">
        <w:rPr>
          <w:rFonts w:cstheme="minorHAnsi"/>
          <w:color w:val="000000"/>
        </w:rPr>
        <w:t xml:space="preserve">1 </w:t>
      </w:r>
      <w:r w:rsidR="0027256F">
        <w:rPr>
          <w:rFonts w:cstheme="minorHAnsi"/>
          <w:color w:val="000000"/>
        </w:rPr>
        <w:t>-</w:t>
      </w:r>
      <w:r w:rsidRPr="00884E46">
        <w:rPr>
          <w:rFonts w:cstheme="minorHAnsi"/>
          <w:color w:val="000000"/>
        </w:rPr>
        <w:t xml:space="preserve"> 2 </w:t>
      </w:r>
      <w:r w:rsidR="0027256F">
        <w:rPr>
          <w:rFonts w:cstheme="minorHAnsi"/>
          <w:color w:val="000000"/>
        </w:rPr>
        <w:t>P</w:t>
      </w:r>
      <w:r w:rsidRPr="00884E46">
        <w:rPr>
          <w:rFonts w:cstheme="minorHAnsi"/>
          <w:color w:val="000000"/>
        </w:rPr>
        <w:t>lace Samuel de Champlain</w:t>
      </w:r>
    </w:p>
    <w:p w:rsidR="008317CB" w:rsidRPr="00884E46" w:rsidRDefault="008317CB" w:rsidP="008317CB">
      <w:pPr>
        <w:rPr>
          <w:rFonts w:cstheme="minorHAnsi"/>
          <w:color w:val="000000"/>
        </w:rPr>
      </w:pPr>
      <w:r w:rsidRPr="00884E46">
        <w:rPr>
          <w:rFonts w:cstheme="minorHAnsi"/>
          <w:color w:val="000000"/>
        </w:rPr>
        <w:t>Faubourg de l’Arche</w:t>
      </w:r>
      <w:r w:rsidRPr="00884E46">
        <w:rPr>
          <w:rFonts w:cstheme="minorHAnsi"/>
          <w:color w:val="000000"/>
        </w:rPr>
        <w:br/>
        <w:t xml:space="preserve">92930 PARIS LA DÉFENSE CEDEX </w:t>
      </w:r>
    </w:p>
    <w:p w:rsidR="008317CB" w:rsidRPr="00884E46" w:rsidRDefault="008317CB">
      <w:pPr>
        <w:rPr>
          <w:rFonts w:cstheme="minorHAnsi"/>
        </w:rPr>
      </w:pPr>
    </w:p>
    <w:p w:rsidR="008317CB" w:rsidRPr="00884E46" w:rsidRDefault="008317CB">
      <w:pPr>
        <w:rPr>
          <w:rFonts w:cstheme="minorHAnsi"/>
        </w:rPr>
      </w:pPr>
    </w:p>
    <w:p w:rsidR="008317CB" w:rsidRPr="00884E46" w:rsidRDefault="008317CB">
      <w:pPr>
        <w:rPr>
          <w:rFonts w:cstheme="minorHAnsi"/>
        </w:rPr>
      </w:pPr>
    </w:p>
    <w:p w:rsidR="00DA3FEB" w:rsidRDefault="00B076DA">
      <w:pPr>
        <w:rPr>
          <w:rFonts w:cstheme="minorHAnsi"/>
          <w:lang w:val="en-GB"/>
        </w:rPr>
      </w:pPr>
      <w:bookmarkStart w:id="0" w:name="_GoBack"/>
      <w:r w:rsidRPr="00884E46">
        <w:rPr>
          <w:rFonts w:cstheme="minorHAnsi"/>
          <w:lang w:val="en-GB"/>
        </w:rPr>
        <w:t xml:space="preserve">EUROGIA2020 </w:t>
      </w:r>
      <w:r w:rsidR="005879EF" w:rsidRPr="00884E46">
        <w:rPr>
          <w:rFonts w:cstheme="minorHAnsi"/>
          <w:lang w:val="en-GB"/>
        </w:rPr>
        <w:t xml:space="preserve">and </w:t>
      </w:r>
      <w:r w:rsidR="0027256F">
        <w:rPr>
          <w:rFonts w:cstheme="minorHAnsi"/>
          <w:lang w:val="en-GB"/>
        </w:rPr>
        <w:t xml:space="preserve">the European Technology Platform on </w:t>
      </w:r>
      <w:r w:rsidR="005879EF" w:rsidRPr="00884E46">
        <w:rPr>
          <w:rFonts w:cstheme="minorHAnsi"/>
          <w:lang w:val="en-GB"/>
        </w:rPr>
        <w:t xml:space="preserve">Renewable Heating &amp; Cooling </w:t>
      </w:r>
      <w:r w:rsidR="0027256F">
        <w:rPr>
          <w:rFonts w:cstheme="minorHAnsi"/>
          <w:lang w:val="en-GB"/>
        </w:rPr>
        <w:t>(RHC-Platform</w:t>
      </w:r>
      <w:proofErr w:type="gramStart"/>
      <w:r w:rsidR="0027256F">
        <w:rPr>
          <w:rFonts w:cstheme="minorHAnsi"/>
          <w:lang w:val="en-GB"/>
        </w:rPr>
        <w:t>)</w:t>
      </w:r>
      <w:r w:rsidR="00884E46" w:rsidRPr="00884E46">
        <w:rPr>
          <w:rFonts w:cstheme="minorHAnsi"/>
          <w:lang w:val="en-GB"/>
        </w:rPr>
        <w:t>are</w:t>
      </w:r>
      <w:proofErr w:type="gramEnd"/>
      <w:r w:rsidR="00884E46" w:rsidRPr="00884E46">
        <w:rPr>
          <w:rFonts w:cstheme="minorHAnsi"/>
          <w:lang w:val="en-GB"/>
        </w:rPr>
        <w:t xml:space="preserve"> organizing a </w:t>
      </w:r>
      <w:r w:rsidR="00884E46" w:rsidRPr="00884E46">
        <w:rPr>
          <w:rFonts w:cstheme="minorHAnsi"/>
          <w:b/>
          <w:i/>
          <w:lang w:val="en-GB"/>
        </w:rPr>
        <w:t>joint information day and brokerage event</w:t>
      </w:r>
      <w:r w:rsidR="00884E46" w:rsidRPr="00884E46">
        <w:rPr>
          <w:rFonts w:cstheme="minorHAnsi"/>
          <w:lang w:val="en-GB"/>
        </w:rPr>
        <w:t xml:space="preserve"> </w:t>
      </w:r>
      <w:r w:rsidR="008317CB" w:rsidRPr="00884E46">
        <w:rPr>
          <w:rFonts w:cstheme="minorHAnsi"/>
          <w:lang w:val="en-GB"/>
        </w:rPr>
        <w:t>under the auspic</w:t>
      </w:r>
      <w:r w:rsidR="00271CAF" w:rsidRPr="00884E46">
        <w:rPr>
          <w:rFonts w:cstheme="minorHAnsi"/>
          <w:lang w:val="en-GB"/>
        </w:rPr>
        <w:t xml:space="preserve">es of </w:t>
      </w:r>
      <w:proofErr w:type="spellStart"/>
      <w:r w:rsidR="00271CAF" w:rsidRPr="00884E46">
        <w:rPr>
          <w:rFonts w:cstheme="minorHAnsi"/>
          <w:lang w:val="en-GB"/>
        </w:rPr>
        <w:t>GdFSuez</w:t>
      </w:r>
      <w:proofErr w:type="spellEnd"/>
      <w:r w:rsidR="005879EF" w:rsidRPr="00884E46">
        <w:rPr>
          <w:rFonts w:cstheme="minorHAnsi"/>
          <w:lang w:val="en-GB"/>
        </w:rPr>
        <w:t xml:space="preserve"> in Paris on </w:t>
      </w:r>
      <w:r w:rsidR="00271CAF" w:rsidRPr="00884E46">
        <w:rPr>
          <w:rFonts w:cstheme="minorHAnsi"/>
          <w:lang w:val="en-GB"/>
        </w:rPr>
        <w:t xml:space="preserve">September </w:t>
      </w:r>
      <w:r w:rsidR="005879EF" w:rsidRPr="00884E46">
        <w:rPr>
          <w:rFonts w:cstheme="minorHAnsi"/>
          <w:lang w:val="en-GB"/>
        </w:rPr>
        <w:t>16</w:t>
      </w:r>
      <w:r w:rsidR="005879EF" w:rsidRPr="00884E46">
        <w:rPr>
          <w:rFonts w:cstheme="minorHAnsi"/>
          <w:vertAlign w:val="superscript"/>
          <w:lang w:val="en-GB"/>
        </w:rPr>
        <w:t>th</w:t>
      </w:r>
      <w:r w:rsidR="00271CAF" w:rsidRPr="00884E46">
        <w:rPr>
          <w:rFonts w:cstheme="minorHAnsi"/>
          <w:lang w:val="en-GB"/>
        </w:rPr>
        <w:t xml:space="preserve">, </w:t>
      </w:r>
      <w:r w:rsidR="005879EF" w:rsidRPr="00884E46">
        <w:rPr>
          <w:rFonts w:cstheme="minorHAnsi"/>
          <w:lang w:val="en-GB"/>
        </w:rPr>
        <w:t xml:space="preserve">2013. </w:t>
      </w:r>
    </w:p>
    <w:p w:rsidR="000218C3" w:rsidRDefault="000218C3">
      <w:pPr>
        <w:rPr>
          <w:rFonts w:cstheme="minorHAnsi"/>
          <w:lang w:val="en-GB"/>
        </w:rPr>
      </w:pPr>
    </w:p>
    <w:p w:rsidR="000218C3" w:rsidRPr="000218C3" w:rsidRDefault="000218C3" w:rsidP="000218C3">
      <w:pPr>
        <w:rPr>
          <w:rFonts w:cstheme="minorHAnsi"/>
          <w:lang w:val="en-GB"/>
        </w:rPr>
      </w:pPr>
      <w:r w:rsidRPr="000218C3">
        <w:rPr>
          <w:rFonts w:cstheme="minorHAnsi"/>
          <w:lang w:val="en-GB"/>
        </w:rPr>
        <w:t>Heat represents roughly half of the final energy demand in Europe.</w:t>
      </w:r>
      <w:r>
        <w:rPr>
          <w:rFonts w:cstheme="minorHAnsi"/>
          <w:lang w:val="en-GB"/>
        </w:rPr>
        <w:t xml:space="preserve"> </w:t>
      </w:r>
      <w:r w:rsidRPr="000218C3">
        <w:rPr>
          <w:rFonts w:cstheme="minorHAnsi"/>
          <w:lang w:val="en-GB"/>
        </w:rPr>
        <w:t>According to the Common Vision of the RHC-Platform, over 25% of heat consumed in the European Union in 2020 could be generated with renewable energy technologies and by 2030 RHC technologies could supply over half the heat used in Europe. Tapping the full potential of renewable heating and cooling will require the development of reliable, efficient and affordable technology.</w:t>
      </w:r>
    </w:p>
    <w:p w:rsidR="000218C3" w:rsidRPr="000218C3" w:rsidRDefault="000218C3" w:rsidP="000218C3">
      <w:pPr>
        <w:rPr>
          <w:rFonts w:cstheme="minorHAnsi"/>
          <w:lang w:val="en-GB"/>
        </w:rPr>
      </w:pPr>
    </w:p>
    <w:p w:rsidR="003F1206" w:rsidRPr="00884E46" w:rsidRDefault="005879EF">
      <w:pPr>
        <w:rPr>
          <w:rFonts w:cstheme="minorHAnsi"/>
          <w:lang w:val="en-GB"/>
        </w:rPr>
      </w:pPr>
      <w:r w:rsidRPr="00884E46">
        <w:rPr>
          <w:rFonts w:cstheme="minorHAnsi"/>
          <w:lang w:val="en-GB"/>
        </w:rPr>
        <w:t>This event aims at brin</w:t>
      </w:r>
      <w:r w:rsidR="008317CB" w:rsidRPr="00884E46">
        <w:rPr>
          <w:rFonts w:cstheme="minorHAnsi"/>
          <w:lang w:val="en-GB"/>
        </w:rPr>
        <w:t xml:space="preserve">ging together </w:t>
      </w:r>
      <w:r w:rsidR="0027256F">
        <w:rPr>
          <w:rFonts w:cstheme="minorHAnsi"/>
          <w:lang w:val="en-GB"/>
        </w:rPr>
        <w:t>stakeholders</w:t>
      </w:r>
      <w:r w:rsidR="0027256F" w:rsidRPr="00884E46">
        <w:rPr>
          <w:rFonts w:cstheme="minorHAnsi"/>
          <w:lang w:val="en-GB"/>
        </w:rPr>
        <w:t xml:space="preserve"> </w:t>
      </w:r>
      <w:r w:rsidR="008317CB" w:rsidRPr="00884E46">
        <w:rPr>
          <w:rFonts w:cstheme="minorHAnsi"/>
          <w:lang w:val="en-GB"/>
        </w:rPr>
        <w:t xml:space="preserve">from </w:t>
      </w:r>
      <w:r w:rsidR="0027256F">
        <w:rPr>
          <w:rFonts w:cstheme="minorHAnsi"/>
          <w:lang w:val="en-GB"/>
        </w:rPr>
        <w:t xml:space="preserve">the </w:t>
      </w:r>
      <w:r w:rsidR="008317CB" w:rsidRPr="00884E46">
        <w:rPr>
          <w:rFonts w:cstheme="minorHAnsi"/>
          <w:lang w:val="en-GB"/>
        </w:rPr>
        <w:t>renewable heating</w:t>
      </w:r>
      <w:r w:rsidR="00CD5CCB">
        <w:rPr>
          <w:rFonts w:cstheme="minorHAnsi"/>
          <w:lang w:val="en-GB"/>
        </w:rPr>
        <w:t xml:space="preserve"> </w:t>
      </w:r>
      <w:r w:rsidR="008317CB" w:rsidRPr="00884E46">
        <w:rPr>
          <w:rFonts w:cstheme="minorHAnsi"/>
          <w:lang w:val="en-GB"/>
        </w:rPr>
        <w:t>&amp; cooling sector, as well as public authorities from key countries to present the funding schemes for R</w:t>
      </w:r>
      <w:r w:rsidR="006D13B2" w:rsidRPr="00884E46">
        <w:rPr>
          <w:rFonts w:cstheme="minorHAnsi"/>
          <w:lang w:val="en-GB"/>
        </w:rPr>
        <w:t>&amp;</w:t>
      </w:r>
      <w:r w:rsidR="008317CB" w:rsidRPr="00884E46">
        <w:rPr>
          <w:rFonts w:cstheme="minorHAnsi"/>
          <w:lang w:val="en-GB"/>
        </w:rPr>
        <w:t>D</w:t>
      </w:r>
      <w:r w:rsidR="006D13B2" w:rsidRPr="00884E46">
        <w:rPr>
          <w:rFonts w:cstheme="minorHAnsi"/>
          <w:lang w:val="en-GB"/>
        </w:rPr>
        <w:t>&amp;</w:t>
      </w:r>
      <w:r w:rsidR="008317CB" w:rsidRPr="00884E46">
        <w:rPr>
          <w:rFonts w:cstheme="minorHAnsi"/>
          <w:lang w:val="en-GB"/>
        </w:rPr>
        <w:t>D projects</w:t>
      </w:r>
      <w:r w:rsidR="00B076DA" w:rsidRPr="00884E46">
        <w:rPr>
          <w:rFonts w:cstheme="minorHAnsi"/>
          <w:lang w:val="en-GB"/>
        </w:rPr>
        <w:t xml:space="preserve"> </w:t>
      </w:r>
      <w:r w:rsidR="000218C3">
        <w:rPr>
          <w:rFonts w:cstheme="minorHAnsi"/>
          <w:lang w:val="en-GB"/>
        </w:rPr>
        <w:t xml:space="preserve">in the field </w:t>
      </w:r>
      <w:r w:rsidR="00B076DA" w:rsidRPr="00884E46">
        <w:rPr>
          <w:rFonts w:cstheme="minorHAnsi"/>
          <w:lang w:val="en-GB"/>
        </w:rPr>
        <w:t>of renewable heating and cooling</w:t>
      </w:r>
      <w:r w:rsidR="008317CB" w:rsidRPr="00884E46">
        <w:rPr>
          <w:rFonts w:cstheme="minorHAnsi"/>
          <w:lang w:val="en-GB"/>
        </w:rPr>
        <w:t xml:space="preserve">. </w:t>
      </w:r>
      <w:r w:rsidR="007E22B7" w:rsidRPr="00884E46">
        <w:rPr>
          <w:rFonts w:cstheme="minorHAnsi"/>
          <w:lang w:val="en-GB"/>
        </w:rPr>
        <w:t xml:space="preserve"> </w:t>
      </w:r>
    </w:p>
    <w:p w:rsidR="007E22B7" w:rsidRPr="00884E46" w:rsidRDefault="007E22B7">
      <w:pPr>
        <w:rPr>
          <w:rFonts w:cstheme="minorHAnsi"/>
          <w:lang w:val="en-GB"/>
        </w:rPr>
      </w:pPr>
    </w:p>
    <w:p w:rsidR="005879EF" w:rsidRDefault="00271CAF">
      <w:pPr>
        <w:rPr>
          <w:rFonts w:cstheme="minorHAnsi"/>
          <w:lang w:val="en-GB"/>
        </w:rPr>
      </w:pPr>
      <w:r w:rsidRPr="00884E46">
        <w:rPr>
          <w:rFonts w:cstheme="minorHAnsi"/>
          <w:lang w:val="en-GB"/>
        </w:rPr>
        <w:t xml:space="preserve">During the </w:t>
      </w:r>
      <w:r w:rsidRPr="00884E46">
        <w:rPr>
          <w:rFonts w:cstheme="minorHAnsi"/>
          <w:b/>
          <w:i/>
          <w:lang w:val="en-GB"/>
        </w:rPr>
        <w:t>brokerage event</w:t>
      </w:r>
      <w:r w:rsidR="00CD5CCB">
        <w:rPr>
          <w:rFonts w:cstheme="minorHAnsi"/>
          <w:b/>
          <w:i/>
          <w:lang w:val="en-GB"/>
        </w:rPr>
        <w:t>,</w:t>
      </w:r>
      <w:r w:rsidRPr="00884E46">
        <w:rPr>
          <w:rFonts w:cstheme="minorHAnsi"/>
          <w:b/>
          <w:i/>
          <w:lang w:val="en-GB"/>
        </w:rPr>
        <w:t xml:space="preserve"> </w:t>
      </w:r>
      <w:r w:rsidR="007E22B7" w:rsidRPr="00884E46">
        <w:rPr>
          <w:rFonts w:cstheme="minorHAnsi"/>
          <w:lang w:val="en-GB"/>
        </w:rPr>
        <w:t xml:space="preserve">participants are invited to present their possible project ideas to set up successful project consortia and can get individual consultation with EUROGIA2020 and Public Authorities on any questions they may have. </w:t>
      </w:r>
    </w:p>
    <w:p w:rsidR="001428C1" w:rsidRDefault="001428C1">
      <w:pPr>
        <w:rPr>
          <w:rFonts w:cstheme="minorHAnsi"/>
          <w:lang w:val="en-GB"/>
        </w:rPr>
      </w:pPr>
    </w:p>
    <w:p w:rsidR="001428C1" w:rsidRPr="00884E46" w:rsidRDefault="001428C1">
      <w:pPr>
        <w:rPr>
          <w:rFonts w:cstheme="minorHAnsi"/>
          <w:lang w:val="en-GB"/>
        </w:rPr>
      </w:pPr>
      <w:r>
        <w:rPr>
          <w:rFonts w:cstheme="minorHAnsi"/>
          <w:lang w:val="en-GB"/>
        </w:rPr>
        <w:t>EUROGIA2020 &amp; RHC</w:t>
      </w:r>
      <w:r w:rsidR="00CD5CCB">
        <w:rPr>
          <w:rFonts w:cstheme="minorHAnsi"/>
          <w:lang w:val="en-GB"/>
        </w:rPr>
        <w:t>-Platform</w:t>
      </w:r>
      <w:r>
        <w:rPr>
          <w:rFonts w:cstheme="minorHAnsi"/>
          <w:lang w:val="en-GB"/>
        </w:rPr>
        <w:t xml:space="preserve"> Joint event will include high level speakers from </w:t>
      </w:r>
      <w:proofErr w:type="spellStart"/>
      <w:r>
        <w:rPr>
          <w:rFonts w:cstheme="minorHAnsi"/>
          <w:lang w:val="en-GB"/>
        </w:rPr>
        <w:t>GdFSuez</w:t>
      </w:r>
      <w:proofErr w:type="spellEnd"/>
      <w:r w:rsidR="00CD5CCB">
        <w:rPr>
          <w:rFonts w:cstheme="minorHAnsi"/>
          <w:lang w:val="en-GB"/>
        </w:rPr>
        <w:t xml:space="preserve"> and other leading industries</w:t>
      </w:r>
      <w:r>
        <w:rPr>
          <w:rFonts w:cstheme="minorHAnsi"/>
          <w:lang w:val="en-GB"/>
        </w:rPr>
        <w:t xml:space="preserve">, key EUROGIA2020 </w:t>
      </w:r>
      <w:r w:rsidR="007E460B">
        <w:rPr>
          <w:rFonts w:cstheme="minorHAnsi"/>
          <w:lang w:val="en-GB"/>
        </w:rPr>
        <w:t xml:space="preserve">supporting </w:t>
      </w:r>
      <w:r>
        <w:rPr>
          <w:rFonts w:cstheme="minorHAnsi"/>
          <w:lang w:val="en-GB"/>
        </w:rPr>
        <w:t xml:space="preserve">countries and from the European Commission. </w:t>
      </w:r>
    </w:p>
    <w:p w:rsidR="007E22B7" w:rsidRDefault="007E22B7">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r>
        <w:rPr>
          <w:rFonts w:cstheme="minorHAnsi"/>
          <w:b/>
          <w:lang w:val="en-GB"/>
        </w:rPr>
        <w:t xml:space="preserve">For registration, please contact Ms Nil </w:t>
      </w:r>
      <w:proofErr w:type="spellStart"/>
      <w:r>
        <w:rPr>
          <w:rFonts w:cstheme="minorHAnsi"/>
          <w:b/>
          <w:lang w:val="en-GB"/>
        </w:rPr>
        <w:t>Atmaca</w:t>
      </w:r>
      <w:proofErr w:type="spellEnd"/>
    </w:p>
    <w:p w:rsidR="0007678C" w:rsidRDefault="00C437BF">
      <w:pPr>
        <w:rPr>
          <w:rFonts w:cstheme="minorHAnsi"/>
          <w:b/>
          <w:lang w:val="en-GB"/>
        </w:rPr>
      </w:pPr>
      <w:hyperlink r:id="rId7" w:history="1">
        <w:r w:rsidR="0007678C" w:rsidRPr="00EA769B">
          <w:rPr>
            <w:rStyle w:val="Hyperlink"/>
            <w:rFonts w:cstheme="minorHAnsi"/>
            <w:b/>
            <w:lang w:val="en-GB"/>
          </w:rPr>
          <w:t>nilatmaca@eurogia.com</w:t>
        </w:r>
      </w:hyperlink>
      <w:r w:rsidR="0007678C">
        <w:rPr>
          <w:rFonts w:cstheme="minorHAnsi"/>
          <w:b/>
          <w:lang w:val="en-GB"/>
        </w:rPr>
        <w:t xml:space="preserve"> </w:t>
      </w:r>
    </w:p>
    <w:p w:rsidR="0007678C" w:rsidRDefault="0007678C">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p>
    <w:p w:rsidR="0007678C" w:rsidRDefault="0007678C">
      <w:pPr>
        <w:rPr>
          <w:rFonts w:cstheme="minorHAnsi"/>
          <w:b/>
          <w:lang w:val="en-GB"/>
        </w:rPr>
      </w:pPr>
    </w:p>
    <w:bookmarkEnd w:id="0"/>
    <w:p w:rsidR="0007678C" w:rsidRDefault="0007678C" w:rsidP="0007678C">
      <w:pPr>
        <w:rPr>
          <w:rFonts w:cstheme="minorHAnsi"/>
          <w:b/>
          <w:lang w:val="en-GB"/>
        </w:rPr>
      </w:pPr>
      <w:r>
        <w:rPr>
          <w:rFonts w:cstheme="minorHAnsi"/>
          <w:b/>
          <w:lang w:val="en-GB"/>
        </w:rPr>
        <w:t xml:space="preserve">Preliminary Agenda: </w:t>
      </w:r>
    </w:p>
    <w:p w:rsidR="0007678C" w:rsidRDefault="0007678C">
      <w:pPr>
        <w:rPr>
          <w:rFonts w:cstheme="minorHAnsi"/>
          <w:b/>
          <w:lang w:val="en-GB"/>
        </w:rPr>
      </w:pPr>
    </w:p>
    <w:p w:rsidR="0007678C" w:rsidRPr="00884E46" w:rsidRDefault="0007678C">
      <w:pPr>
        <w:rPr>
          <w:rFonts w:cstheme="minorHAnsi"/>
          <w:b/>
          <w:lang w:val="en-GB"/>
        </w:rPr>
      </w:pPr>
    </w:p>
    <w:p w:rsidR="00884E46" w:rsidRPr="00884E46" w:rsidRDefault="00884E46" w:rsidP="00884E46">
      <w:pPr>
        <w:rPr>
          <w:rFonts w:cstheme="minorHAnsi"/>
          <w:b/>
          <w:color w:val="000000"/>
          <w:lang w:val="en-GB"/>
        </w:rPr>
      </w:pPr>
      <w:proofErr w:type="gramStart"/>
      <w:r w:rsidRPr="00884E46">
        <w:rPr>
          <w:rFonts w:cstheme="minorHAnsi"/>
          <w:b/>
          <w:color w:val="000000"/>
          <w:lang w:val="en-GB"/>
        </w:rPr>
        <w:t>Registration :</w:t>
      </w:r>
      <w:proofErr w:type="gramEnd"/>
      <w:r w:rsidRPr="00884E46">
        <w:rPr>
          <w:rFonts w:cstheme="minorHAnsi"/>
          <w:b/>
          <w:color w:val="000000"/>
          <w:lang w:val="en-GB"/>
        </w:rPr>
        <w:t xml:space="preserve"> </w:t>
      </w:r>
    </w:p>
    <w:p w:rsidR="00884E46" w:rsidRPr="00884E46" w:rsidRDefault="00884E46" w:rsidP="00884E46">
      <w:pPr>
        <w:rPr>
          <w:rFonts w:cstheme="minorHAnsi"/>
          <w:b/>
          <w:color w:val="000000"/>
          <w:lang w:val="en-GB"/>
        </w:rPr>
      </w:pPr>
    </w:p>
    <w:p w:rsidR="00884E46" w:rsidRPr="00884E46" w:rsidRDefault="00884E46" w:rsidP="00884E46">
      <w:pPr>
        <w:pStyle w:val="Default"/>
        <w:rPr>
          <w:rFonts w:asciiTheme="minorHAnsi" w:hAnsiTheme="minorHAnsi" w:cstheme="minorHAnsi"/>
          <w:sz w:val="22"/>
          <w:szCs w:val="22"/>
          <w:lang w:val="en-GB"/>
        </w:rPr>
      </w:pPr>
      <w:proofErr w:type="gramStart"/>
      <w:r w:rsidRPr="00884E46">
        <w:rPr>
          <w:rFonts w:asciiTheme="minorHAnsi" w:hAnsiTheme="minorHAnsi" w:cstheme="minorHAnsi"/>
          <w:sz w:val="22"/>
          <w:szCs w:val="22"/>
          <w:lang w:val="en-GB"/>
        </w:rPr>
        <w:t>13 :</w:t>
      </w:r>
      <w:proofErr w:type="gramEnd"/>
      <w:r w:rsidRPr="00884E46">
        <w:rPr>
          <w:rFonts w:asciiTheme="minorHAnsi" w:hAnsiTheme="minorHAnsi" w:cstheme="minorHAnsi"/>
          <w:sz w:val="22"/>
          <w:szCs w:val="22"/>
          <w:lang w:val="en-GB"/>
        </w:rPr>
        <w:t xml:space="preserve"> 30 - 14 : 00  Registration </w:t>
      </w:r>
    </w:p>
    <w:p w:rsidR="00884E46" w:rsidRPr="00884E46" w:rsidRDefault="00884E46" w:rsidP="00884E46">
      <w:pPr>
        <w:pStyle w:val="Default"/>
        <w:rPr>
          <w:rFonts w:asciiTheme="minorHAnsi" w:hAnsiTheme="minorHAnsi" w:cstheme="minorHAnsi"/>
          <w:sz w:val="22"/>
          <w:szCs w:val="22"/>
          <w:lang w:val="en-GB"/>
        </w:rPr>
      </w:pPr>
    </w:p>
    <w:p w:rsidR="00884E46" w:rsidRPr="00884E46" w:rsidRDefault="00884E46" w:rsidP="00884E46">
      <w:pPr>
        <w:pStyle w:val="Default"/>
        <w:rPr>
          <w:rFonts w:asciiTheme="minorHAnsi" w:hAnsiTheme="minorHAnsi" w:cstheme="minorHAnsi"/>
          <w:b/>
          <w:sz w:val="22"/>
          <w:szCs w:val="22"/>
          <w:lang w:val="en-GB"/>
        </w:rPr>
      </w:pPr>
      <w:r w:rsidRPr="00884E46">
        <w:rPr>
          <w:rFonts w:asciiTheme="minorHAnsi" w:hAnsiTheme="minorHAnsi" w:cstheme="minorHAnsi"/>
          <w:b/>
          <w:sz w:val="22"/>
          <w:szCs w:val="22"/>
          <w:lang w:val="en-GB"/>
        </w:rPr>
        <w:t xml:space="preserve">Welcome </w:t>
      </w:r>
      <w:proofErr w:type="gramStart"/>
      <w:r w:rsidRPr="00884E46">
        <w:rPr>
          <w:rFonts w:asciiTheme="minorHAnsi" w:hAnsiTheme="minorHAnsi" w:cstheme="minorHAnsi"/>
          <w:b/>
          <w:sz w:val="22"/>
          <w:szCs w:val="22"/>
          <w:lang w:val="en-GB"/>
        </w:rPr>
        <w:t>Speech :</w:t>
      </w:r>
      <w:proofErr w:type="gramEnd"/>
      <w:r w:rsidRPr="00884E46">
        <w:rPr>
          <w:rFonts w:asciiTheme="minorHAnsi" w:hAnsiTheme="minorHAnsi" w:cstheme="minorHAnsi"/>
          <w:b/>
          <w:sz w:val="22"/>
          <w:szCs w:val="22"/>
          <w:lang w:val="en-GB"/>
        </w:rPr>
        <w:t xml:space="preserve"> </w:t>
      </w:r>
    </w:p>
    <w:p w:rsidR="00884E46" w:rsidRPr="00884E46" w:rsidRDefault="00884E46" w:rsidP="00884E46">
      <w:pPr>
        <w:pStyle w:val="Default"/>
        <w:rPr>
          <w:rFonts w:asciiTheme="minorHAnsi" w:hAnsiTheme="minorHAnsi" w:cstheme="minorHAnsi"/>
          <w:sz w:val="22"/>
          <w:szCs w:val="22"/>
          <w:lang w:val="en-GB"/>
        </w:rPr>
      </w:pPr>
    </w:p>
    <w:p w:rsidR="00884E46" w:rsidRPr="00884E46" w:rsidRDefault="00884E46" w:rsidP="00884E46">
      <w:pPr>
        <w:rPr>
          <w:rFonts w:cstheme="minorHAnsi"/>
          <w:color w:val="000000"/>
          <w:lang w:val="en-GB"/>
        </w:rPr>
      </w:pPr>
      <w:r w:rsidRPr="00884E46">
        <w:rPr>
          <w:rFonts w:cstheme="minorHAnsi"/>
          <w:color w:val="000000"/>
          <w:lang w:val="en-GB"/>
        </w:rPr>
        <w:t xml:space="preserve">14: 00 - </w:t>
      </w:r>
      <w:proofErr w:type="gramStart"/>
      <w:r w:rsidRPr="00884E46">
        <w:rPr>
          <w:rFonts w:cstheme="minorHAnsi"/>
          <w:color w:val="000000"/>
          <w:lang w:val="en-GB"/>
        </w:rPr>
        <w:t>14 :</w:t>
      </w:r>
      <w:proofErr w:type="gramEnd"/>
      <w:r w:rsidRPr="00884E46">
        <w:rPr>
          <w:rFonts w:cstheme="minorHAnsi"/>
          <w:color w:val="000000"/>
          <w:lang w:val="en-GB"/>
        </w:rPr>
        <w:t xml:space="preserve"> 15   Marc </w:t>
      </w:r>
      <w:proofErr w:type="spellStart"/>
      <w:r w:rsidRPr="00884E46">
        <w:rPr>
          <w:rFonts w:cstheme="minorHAnsi"/>
          <w:color w:val="000000"/>
          <w:lang w:val="en-GB"/>
        </w:rPr>
        <w:t>Florette</w:t>
      </w:r>
      <w:proofErr w:type="spellEnd"/>
      <w:r w:rsidRPr="00884E46">
        <w:rPr>
          <w:rFonts w:cstheme="minorHAnsi"/>
          <w:color w:val="000000"/>
          <w:lang w:val="en-GB"/>
        </w:rPr>
        <w:t xml:space="preserve">, Research and Innovation Director of </w:t>
      </w:r>
      <w:proofErr w:type="spellStart"/>
      <w:r w:rsidRPr="00884E46">
        <w:rPr>
          <w:rFonts w:cstheme="minorHAnsi"/>
          <w:color w:val="000000"/>
          <w:lang w:val="en-GB"/>
        </w:rPr>
        <w:t>GdFSuez</w:t>
      </w:r>
      <w:proofErr w:type="spellEnd"/>
      <w:r w:rsidRPr="00884E46">
        <w:rPr>
          <w:rFonts w:cstheme="minorHAnsi"/>
          <w:color w:val="000000"/>
          <w:lang w:val="en-GB"/>
        </w:rPr>
        <w:t xml:space="preserve"> </w:t>
      </w:r>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r w:rsidRPr="00884E46">
        <w:rPr>
          <w:rFonts w:cstheme="minorHAnsi"/>
          <w:b/>
          <w:color w:val="000000"/>
          <w:lang w:val="en-GB"/>
        </w:rPr>
        <w:t xml:space="preserve">Keynote   </w:t>
      </w:r>
      <w:proofErr w:type="gramStart"/>
      <w:r w:rsidRPr="00884E46">
        <w:rPr>
          <w:rFonts w:cstheme="minorHAnsi"/>
          <w:b/>
          <w:color w:val="000000"/>
          <w:lang w:val="en-GB"/>
        </w:rPr>
        <w:t>Address</w:t>
      </w:r>
      <w:r w:rsidRPr="00884E46">
        <w:rPr>
          <w:rFonts w:cstheme="minorHAnsi"/>
          <w:color w:val="000000"/>
          <w:lang w:val="en-GB"/>
        </w:rPr>
        <w:t> :</w:t>
      </w:r>
      <w:proofErr w:type="gramEnd"/>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r w:rsidRPr="00884E46">
        <w:rPr>
          <w:rFonts w:cstheme="minorHAnsi"/>
          <w:color w:val="000000"/>
          <w:lang w:val="en-GB"/>
        </w:rPr>
        <w:t xml:space="preserve">14: 15 – </w:t>
      </w:r>
      <w:proofErr w:type="gramStart"/>
      <w:r w:rsidRPr="00884E46">
        <w:rPr>
          <w:rFonts w:cstheme="minorHAnsi"/>
          <w:color w:val="000000"/>
          <w:lang w:val="en-GB"/>
        </w:rPr>
        <w:t>14 :</w:t>
      </w:r>
      <w:proofErr w:type="gramEnd"/>
      <w:r w:rsidRPr="00884E46">
        <w:rPr>
          <w:rFonts w:cstheme="minorHAnsi"/>
          <w:color w:val="000000"/>
          <w:lang w:val="en-GB"/>
        </w:rPr>
        <w:t xml:space="preserve"> 30   </w:t>
      </w:r>
      <w:r w:rsidRPr="00884E46">
        <w:rPr>
          <w:rFonts w:cstheme="minorHAnsi"/>
          <w:b/>
          <w:i/>
          <w:color w:val="000000"/>
          <w:lang w:val="en-GB"/>
        </w:rPr>
        <w:t>Tapping the potential of renewable heating and cooling</w:t>
      </w:r>
      <w:r w:rsidRPr="00884E46">
        <w:rPr>
          <w:rFonts w:cstheme="minorHAnsi"/>
          <w:color w:val="000000"/>
          <w:lang w:val="en-GB"/>
        </w:rPr>
        <w:t xml:space="preserve"> -  </w:t>
      </w:r>
      <w:r w:rsidR="008C12CF">
        <w:rPr>
          <w:rFonts w:cstheme="minorHAnsi"/>
          <w:color w:val="000000"/>
          <w:lang w:val="en-GB"/>
        </w:rPr>
        <w:t>Javier</w:t>
      </w:r>
      <w:r w:rsidR="008C12CF" w:rsidRPr="008C12CF">
        <w:rPr>
          <w:rFonts w:cstheme="minorHAnsi"/>
          <w:color w:val="000000"/>
          <w:lang w:val="en-GB"/>
        </w:rPr>
        <w:t xml:space="preserve"> </w:t>
      </w:r>
      <w:proofErr w:type="spellStart"/>
      <w:r w:rsidR="008C12CF" w:rsidRPr="008C12CF">
        <w:rPr>
          <w:rFonts w:cstheme="minorHAnsi"/>
          <w:color w:val="000000"/>
          <w:lang w:val="en-GB"/>
        </w:rPr>
        <w:t>Urch</w:t>
      </w:r>
      <w:r w:rsidR="008C12CF">
        <w:rPr>
          <w:rFonts w:cstheme="minorHAnsi"/>
          <w:color w:val="000000"/>
          <w:lang w:val="en-GB"/>
        </w:rPr>
        <w:t>ueguía</w:t>
      </w:r>
      <w:proofErr w:type="spellEnd"/>
      <w:r w:rsidR="008C12CF">
        <w:rPr>
          <w:rFonts w:cstheme="minorHAnsi"/>
          <w:color w:val="000000"/>
          <w:lang w:val="en-GB"/>
        </w:rPr>
        <w:t xml:space="preserve"> Vice-</w:t>
      </w:r>
      <w:r w:rsidRPr="00884E46">
        <w:rPr>
          <w:rFonts w:cstheme="minorHAnsi"/>
          <w:color w:val="000000"/>
          <w:lang w:val="en-GB"/>
        </w:rPr>
        <w:t>President RHC-Platform</w:t>
      </w:r>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r w:rsidRPr="00884E46">
        <w:rPr>
          <w:rFonts w:cstheme="minorHAnsi"/>
          <w:b/>
          <w:color w:val="000000"/>
          <w:lang w:val="en-GB"/>
        </w:rPr>
        <w:t xml:space="preserve">Information Day </w:t>
      </w:r>
      <w:proofErr w:type="gramStart"/>
      <w:r w:rsidRPr="00884E46">
        <w:rPr>
          <w:rFonts w:cstheme="minorHAnsi"/>
          <w:b/>
          <w:color w:val="000000"/>
          <w:lang w:val="en-GB"/>
        </w:rPr>
        <w:t>Programme</w:t>
      </w:r>
      <w:r w:rsidRPr="00884E46">
        <w:rPr>
          <w:rFonts w:cstheme="minorHAnsi"/>
          <w:color w:val="000000"/>
          <w:lang w:val="en-GB"/>
        </w:rPr>
        <w:t> :</w:t>
      </w:r>
      <w:proofErr w:type="gramEnd"/>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proofErr w:type="gramStart"/>
      <w:r w:rsidRPr="00884E46">
        <w:rPr>
          <w:rFonts w:cstheme="minorHAnsi"/>
          <w:color w:val="000000"/>
          <w:lang w:val="en-GB"/>
        </w:rPr>
        <w:t>14 :</w:t>
      </w:r>
      <w:proofErr w:type="gramEnd"/>
      <w:r w:rsidRPr="00884E46">
        <w:rPr>
          <w:rFonts w:cstheme="minorHAnsi"/>
          <w:color w:val="000000"/>
          <w:lang w:val="en-GB"/>
        </w:rPr>
        <w:t xml:space="preserve">30 – 14 : 45  </w:t>
      </w:r>
      <w:r w:rsidRPr="00884E46">
        <w:rPr>
          <w:rFonts w:cstheme="minorHAnsi"/>
          <w:b/>
          <w:i/>
          <w:color w:val="000000"/>
          <w:lang w:val="en-GB"/>
        </w:rPr>
        <w:t xml:space="preserve">Strategic research and innovation agenda for RHC – </w:t>
      </w:r>
      <w:r w:rsidRPr="00884E46">
        <w:rPr>
          <w:rFonts w:cstheme="minorHAnsi"/>
          <w:color w:val="000000"/>
          <w:lang w:val="en-GB"/>
        </w:rPr>
        <w:t>Simone Landolina</w:t>
      </w:r>
      <w:r w:rsidRPr="00884E46">
        <w:rPr>
          <w:rFonts w:cstheme="minorHAnsi"/>
          <w:b/>
          <w:i/>
          <w:color w:val="000000"/>
          <w:lang w:val="en-GB"/>
        </w:rPr>
        <w:t xml:space="preserve">, </w:t>
      </w:r>
      <w:r w:rsidRPr="00884E46">
        <w:rPr>
          <w:rFonts w:cstheme="minorHAnsi"/>
          <w:color w:val="000000"/>
          <w:lang w:val="en-GB"/>
        </w:rPr>
        <w:t xml:space="preserve">Coordinator RHC Platform’s Secretariat  </w:t>
      </w:r>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r w:rsidRPr="00884E46">
        <w:rPr>
          <w:rFonts w:cstheme="minorHAnsi"/>
          <w:color w:val="000000"/>
          <w:lang w:val="en-GB"/>
        </w:rPr>
        <w:t xml:space="preserve">14: 45 – </w:t>
      </w:r>
      <w:proofErr w:type="gramStart"/>
      <w:r w:rsidRPr="00884E46">
        <w:rPr>
          <w:rFonts w:cstheme="minorHAnsi"/>
          <w:color w:val="000000"/>
          <w:lang w:val="en-GB"/>
        </w:rPr>
        <w:t>15 :</w:t>
      </w:r>
      <w:proofErr w:type="gramEnd"/>
      <w:r w:rsidRPr="00884E46">
        <w:rPr>
          <w:rFonts w:cstheme="minorHAnsi"/>
          <w:color w:val="000000"/>
          <w:lang w:val="en-GB"/>
        </w:rPr>
        <w:t xml:space="preserve"> 00  </w:t>
      </w:r>
      <w:r w:rsidRPr="00884E46">
        <w:rPr>
          <w:rFonts w:cstheme="minorHAnsi"/>
          <w:b/>
          <w:i/>
          <w:color w:val="000000"/>
          <w:lang w:val="en-GB"/>
        </w:rPr>
        <w:t xml:space="preserve">Research and innovation priorities for Solar Heating and Cooling </w:t>
      </w:r>
      <w:r w:rsidRPr="00884E46">
        <w:rPr>
          <w:rFonts w:cstheme="minorHAnsi"/>
          <w:color w:val="000000"/>
          <w:lang w:val="en-GB"/>
        </w:rPr>
        <w:t xml:space="preserve"> Daniel </w:t>
      </w:r>
      <w:proofErr w:type="spellStart"/>
      <w:r w:rsidRPr="00884E46">
        <w:rPr>
          <w:rFonts w:cstheme="minorHAnsi"/>
          <w:color w:val="000000"/>
          <w:lang w:val="en-GB"/>
        </w:rPr>
        <w:t>Mugnier</w:t>
      </w:r>
      <w:proofErr w:type="spellEnd"/>
      <w:r w:rsidR="008C12CF">
        <w:rPr>
          <w:rFonts w:cstheme="minorHAnsi"/>
          <w:color w:val="000000"/>
          <w:lang w:val="en-GB"/>
        </w:rPr>
        <w:t xml:space="preserve">, </w:t>
      </w:r>
      <w:r w:rsidR="008C12CF" w:rsidRPr="008C12CF">
        <w:rPr>
          <w:rFonts w:cstheme="minorHAnsi"/>
          <w:color w:val="000000"/>
          <w:lang w:val="en-GB"/>
        </w:rPr>
        <w:t>TECSOL SA</w:t>
      </w:r>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proofErr w:type="gramStart"/>
      <w:r w:rsidRPr="00884E46">
        <w:rPr>
          <w:rFonts w:cstheme="minorHAnsi"/>
          <w:color w:val="000000"/>
          <w:lang w:val="en-GB"/>
        </w:rPr>
        <w:t>15 :</w:t>
      </w:r>
      <w:proofErr w:type="gramEnd"/>
      <w:r w:rsidRPr="00884E46">
        <w:rPr>
          <w:rFonts w:cstheme="minorHAnsi"/>
          <w:color w:val="000000"/>
          <w:lang w:val="en-GB"/>
        </w:rPr>
        <w:t>00 – 15 : 15</w:t>
      </w:r>
      <w:r w:rsidRPr="00884E46">
        <w:rPr>
          <w:rFonts w:cstheme="minorHAnsi"/>
          <w:b/>
          <w:i/>
          <w:color w:val="000000"/>
          <w:lang w:val="en-GB"/>
        </w:rPr>
        <w:t xml:space="preserve">  Increased use of biomass in renewable heating and cooling– R&amp;D and industry needs </w:t>
      </w:r>
      <w:r w:rsidRPr="00884E46">
        <w:rPr>
          <w:rFonts w:cstheme="minorHAnsi"/>
          <w:color w:val="000000"/>
          <w:lang w:val="en-GB"/>
        </w:rPr>
        <w:t xml:space="preserve">- </w:t>
      </w:r>
      <w:proofErr w:type="spellStart"/>
      <w:r w:rsidRPr="00884E46">
        <w:rPr>
          <w:rFonts w:cstheme="minorHAnsi"/>
          <w:color w:val="000000"/>
          <w:lang w:val="en-GB"/>
        </w:rPr>
        <w:t>GdfSuez</w:t>
      </w:r>
      <w:proofErr w:type="spellEnd"/>
      <w:r w:rsidRPr="00884E46">
        <w:rPr>
          <w:rFonts w:cstheme="minorHAnsi"/>
          <w:color w:val="000000"/>
          <w:lang w:val="en-GB"/>
        </w:rPr>
        <w:t xml:space="preserve"> </w:t>
      </w:r>
      <w:proofErr w:type="spellStart"/>
      <w:r w:rsidRPr="00884E46">
        <w:rPr>
          <w:rFonts w:cstheme="minorHAnsi"/>
          <w:color w:val="000000"/>
          <w:lang w:val="en-GB"/>
        </w:rPr>
        <w:t>Laborelec</w:t>
      </w:r>
      <w:proofErr w:type="spellEnd"/>
    </w:p>
    <w:p w:rsidR="00884E46" w:rsidRPr="00884E46" w:rsidRDefault="00884E46" w:rsidP="00884E46">
      <w:pPr>
        <w:rPr>
          <w:rFonts w:cstheme="minorHAnsi"/>
          <w:color w:val="000000"/>
          <w:lang w:val="en-GB"/>
        </w:rPr>
      </w:pPr>
      <w:r w:rsidRPr="00884E46">
        <w:rPr>
          <w:rFonts w:cstheme="minorHAnsi"/>
          <w:color w:val="000000"/>
          <w:lang w:val="en-GB"/>
        </w:rPr>
        <w:t xml:space="preserve"> </w:t>
      </w:r>
    </w:p>
    <w:p w:rsidR="00884E46" w:rsidRPr="00884E46" w:rsidRDefault="00884E46" w:rsidP="00884E46">
      <w:pPr>
        <w:rPr>
          <w:rFonts w:cstheme="minorHAnsi"/>
          <w:color w:val="000000"/>
          <w:lang w:val="en-GB"/>
        </w:rPr>
      </w:pPr>
      <w:r w:rsidRPr="00884E46">
        <w:rPr>
          <w:rFonts w:cstheme="minorHAnsi"/>
          <w:color w:val="000000"/>
          <w:lang w:val="en-GB"/>
        </w:rPr>
        <w:t xml:space="preserve">15 : 15 – 15 :30  </w:t>
      </w:r>
      <w:r w:rsidRPr="00884E46">
        <w:rPr>
          <w:rFonts w:cstheme="minorHAnsi"/>
          <w:b/>
          <w:i/>
          <w:color w:val="000000"/>
          <w:lang w:val="en-GB"/>
        </w:rPr>
        <w:t>Low and medium geothermal energy for district heating</w:t>
      </w:r>
      <w:r w:rsidRPr="00884E46">
        <w:rPr>
          <w:rFonts w:cstheme="minorHAnsi"/>
          <w:color w:val="000000"/>
          <w:lang w:val="en-GB"/>
        </w:rPr>
        <w:t xml:space="preserve"> – </w:t>
      </w:r>
      <w:proofErr w:type="spellStart"/>
      <w:r w:rsidRPr="00884E46">
        <w:rPr>
          <w:rFonts w:cstheme="minorHAnsi"/>
          <w:color w:val="000000"/>
          <w:lang w:val="en-GB"/>
        </w:rPr>
        <w:t>Fonroche</w:t>
      </w:r>
      <w:proofErr w:type="spellEnd"/>
      <w:r w:rsidRPr="00884E46">
        <w:rPr>
          <w:rFonts w:cstheme="minorHAnsi"/>
          <w:color w:val="000000"/>
          <w:lang w:val="en-GB"/>
        </w:rPr>
        <w:t xml:space="preserve"> </w:t>
      </w:r>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proofErr w:type="gramStart"/>
      <w:r w:rsidRPr="00884E46">
        <w:rPr>
          <w:rFonts w:cstheme="minorHAnsi"/>
          <w:color w:val="000000"/>
          <w:lang w:val="en-GB"/>
        </w:rPr>
        <w:t>15 :</w:t>
      </w:r>
      <w:proofErr w:type="gramEnd"/>
      <w:r w:rsidRPr="00884E46">
        <w:rPr>
          <w:rFonts w:cstheme="minorHAnsi"/>
          <w:color w:val="000000"/>
          <w:lang w:val="en-GB"/>
        </w:rPr>
        <w:t xml:space="preserve"> 30 – 15: 45  </w:t>
      </w:r>
      <w:r w:rsidRPr="00884E46">
        <w:rPr>
          <w:rFonts w:cstheme="minorHAnsi"/>
          <w:b/>
          <w:i/>
          <w:color w:val="000000"/>
          <w:lang w:val="en-GB"/>
        </w:rPr>
        <w:t>Thermal energy storage: unlocking the potential of RHC</w:t>
      </w:r>
      <w:r w:rsidRPr="00884E46">
        <w:rPr>
          <w:rFonts w:cstheme="minorHAnsi"/>
          <w:color w:val="000000"/>
          <w:lang w:val="en-GB"/>
        </w:rPr>
        <w:t xml:space="preserve"> – Luisa F. </w:t>
      </w:r>
      <w:proofErr w:type="spellStart"/>
      <w:r w:rsidRPr="00884E46">
        <w:rPr>
          <w:rFonts w:cstheme="minorHAnsi"/>
          <w:color w:val="000000"/>
          <w:lang w:val="en-GB"/>
        </w:rPr>
        <w:t>Cabeza</w:t>
      </w:r>
      <w:proofErr w:type="spellEnd"/>
      <w:r w:rsidRPr="00884E46">
        <w:rPr>
          <w:rFonts w:cstheme="minorHAnsi"/>
          <w:color w:val="000000"/>
          <w:lang w:val="en-GB"/>
        </w:rPr>
        <w:t xml:space="preserve">, University of </w:t>
      </w:r>
      <w:proofErr w:type="spellStart"/>
      <w:r w:rsidRPr="00884E46">
        <w:rPr>
          <w:rFonts w:cstheme="minorHAnsi"/>
          <w:color w:val="000000"/>
          <w:lang w:val="en-GB"/>
        </w:rPr>
        <w:t>Lleida</w:t>
      </w:r>
      <w:proofErr w:type="spellEnd"/>
      <w:r w:rsidRPr="00884E46">
        <w:rPr>
          <w:rFonts w:cstheme="minorHAnsi"/>
          <w:color w:val="000000"/>
          <w:lang w:val="en-GB"/>
        </w:rPr>
        <w:t xml:space="preserve"> </w:t>
      </w:r>
    </w:p>
    <w:p w:rsidR="00884E46" w:rsidRPr="00884E46" w:rsidRDefault="00884E46" w:rsidP="00884E46">
      <w:pPr>
        <w:rPr>
          <w:rFonts w:cstheme="minorHAnsi"/>
          <w:color w:val="000000"/>
          <w:lang w:val="en-GB"/>
        </w:rPr>
      </w:pPr>
    </w:p>
    <w:p w:rsidR="00884E46" w:rsidRPr="00884E46" w:rsidRDefault="00884E46" w:rsidP="00884E46">
      <w:pPr>
        <w:rPr>
          <w:rFonts w:cstheme="minorHAnsi"/>
          <w:color w:val="000000"/>
          <w:lang w:val="en-GB"/>
        </w:rPr>
      </w:pPr>
      <w:proofErr w:type="gramStart"/>
      <w:r w:rsidRPr="00884E46">
        <w:rPr>
          <w:rFonts w:cstheme="minorHAnsi"/>
          <w:color w:val="000000"/>
          <w:lang w:val="en-GB"/>
        </w:rPr>
        <w:t>15 :</w:t>
      </w:r>
      <w:proofErr w:type="gramEnd"/>
      <w:r w:rsidRPr="00884E46">
        <w:rPr>
          <w:rFonts w:cstheme="minorHAnsi"/>
          <w:color w:val="000000"/>
          <w:lang w:val="en-GB"/>
        </w:rPr>
        <w:t xml:space="preserve"> 45 – 16: 00  </w:t>
      </w:r>
      <w:r w:rsidRPr="00884E46">
        <w:rPr>
          <w:rFonts w:cstheme="minorHAnsi"/>
          <w:b/>
          <w:i/>
          <w:color w:val="000000"/>
          <w:lang w:val="en-GB"/>
        </w:rPr>
        <w:t>EUROGIA+,</w:t>
      </w:r>
      <w:r w:rsidRPr="00884E46">
        <w:rPr>
          <w:rFonts w:cstheme="minorHAnsi"/>
          <w:i/>
          <w:color w:val="000000"/>
          <w:lang w:val="en-GB"/>
        </w:rPr>
        <w:t xml:space="preserve"> </w:t>
      </w:r>
      <w:r w:rsidRPr="00884E46">
        <w:rPr>
          <w:rFonts w:cstheme="minorHAnsi"/>
          <w:b/>
          <w:i/>
          <w:color w:val="000000"/>
          <w:lang w:val="en-GB"/>
        </w:rPr>
        <w:t>How to get your ideas funded</w:t>
      </w:r>
      <w:r w:rsidRPr="00884E46">
        <w:rPr>
          <w:rFonts w:cstheme="minorHAnsi"/>
          <w:color w:val="000000"/>
          <w:lang w:val="en-GB"/>
        </w:rPr>
        <w:t xml:space="preserve"> – Christian Besson, EUROGIA+ Office Director </w:t>
      </w:r>
    </w:p>
    <w:p w:rsidR="00884E46" w:rsidRPr="00884E46" w:rsidRDefault="00884E46" w:rsidP="00884E46">
      <w:pPr>
        <w:pStyle w:val="Default"/>
        <w:rPr>
          <w:rFonts w:asciiTheme="minorHAnsi" w:hAnsiTheme="minorHAnsi" w:cstheme="minorHAnsi"/>
          <w:bCs/>
          <w:sz w:val="22"/>
          <w:szCs w:val="22"/>
          <w:lang w:val="en-GB"/>
        </w:rPr>
      </w:pPr>
    </w:p>
    <w:p w:rsidR="00884E46" w:rsidRPr="00884E46" w:rsidRDefault="00884E46" w:rsidP="00884E46">
      <w:pPr>
        <w:pStyle w:val="Default"/>
        <w:rPr>
          <w:rFonts w:asciiTheme="minorHAnsi" w:hAnsiTheme="minorHAnsi" w:cstheme="minorHAnsi"/>
          <w:b/>
          <w:bCs/>
          <w:sz w:val="22"/>
          <w:szCs w:val="22"/>
          <w:lang w:val="en-GB"/>
        </w:rPr>
      </w:pPr>
      <w:r w:rsidRPr="00884E46">
        <w:rPr>
          <w:rFonts w:asciiTheme="minorHAnsi" w:hAnsiTheme="minorHAnsi" w:cstheme="minorHAnsi"/>
          <w:bCs/>
          <w:sz w:val="22"/>
          <w:szCs w:val="22"/>
          <w:lang w:val="en-GB"/>
        </w:rPr>
        <w:t xml:space="preserve">16: 00 – </w:t>
      </w:r>
      <w:proofErr w:type="gramStart"/>
      <w:r w:rsidRPr="00884E46">
        <w:rPr>
          <w:rFonts w:asciiTheme="minorHAnsi" w:hAnsiTheme="minorHAnsi" w:cstheme="minorHAnsi"/>
          <w:bCs/>
          <w:sz w:val="22"/>
          <w:szCs w:val="22"/>
          <w:lang w:val="en-GB"/>
        </w:rPr>
        <w:t>16 :</w:t>
      </w:r>
      <w:proofErr w:type="gramEnd"/>
      <w:r w:rsidRPr="00884E46">
        <w:rPr>
          <w:rFonts w:asciiTheme="minorHAnsi" w:hAnsiTheme="minorHAnsi" w:cstheme="minorHAnsi"/>
          <w:bCs/>
          <w:sz w:val="22"/>
          <w:szCs w:val="22"/>
          <w:lang w:val="en-GB"/>
        </w:rPr>
        <w:t xml:space="preserve"> 15</w:t>
      </w:r>
      <w:r w:rsidRPr="00884E46">
        <w:rPr>
          <w:rFonts w:asciiTheme="minorHAnsi" w:hAnsiTheme="minorHAnsi" w:cstheme="minorHAnsi"/>
          <w:b/>
          <w:bCs/>
          <w:sz w:val="22"/>
          <w:szCs w:val="22"/>
          <w:lang w:val="en-GB"/>
        </w:rPr>
        <w:t xml:space="preserve">  </w:t>
      </w:r>
      <w:r w:rsidRPr="00884E46">
        <w:rPr>
          <w:rFonts w:asciiTheme="minorHAnsi" w:hAnsiTheme="minorHAnsi" w:cstheme="minorHAnsi"/>
          <w:b/>
          <w:i/>
          <w:iCs/>
          <w:sz w:val="22"/>
          <w:szCs w:val="22"/>
          <w:lang w:val="en-GB"/>
        </w:rPr>
        <w:t>Public support for low carbon energy technologies in France</w:t>
      </w:r>
      <w:r w:rsidRPr="00884E46">
        <w:rPr>
          <w:rFonts w:asciiTheme="minorHAnsi" w:hAnsiTheme="minorHAnsi" w:cstheme="minorHAnsi"/>
          <w:i/>
          <w:iCs/>
          <w:sz w:val="22"/>
          <w:szCs w:val="22"/>
          <w:lang w:val="en-GB"/>
        </w:rPr>
        <w:t xml:space="preserve"> – </w:t>
      </w:r>
      <w:proofErr w:type="spellStart"/>
      <w:r w:rsidRPr="00884E46">
        <w:rPr>
          <w:rFonts w:asciiTheme="minorHAnsi" w:hAnsiTheme="minorHAnsi" w:cstheme="minorHAnsi"/>
          <w:i/>
          <w:iCs/>
          <w:sz w:val="22"/>
          <w:szCs w:val="22"/>
          <w:lang w:val="en-GB"/>
        </w:rPr>
        <w:t>TbC</w:t>
      </w:r>
      <w:proofErr w:type="spellEnd"/>
      <w:r w:rsidRPr="00884E46">
        <w:rPr>
          <w:rFonts w:asciiTheme="minorHAnsi" w:hAnsiTheme="minorHAnsi" w:cstheme="minorHAnsi"/>
          <w:i/>
          <w:iCs/>
          <w:sz w:val="22"/>
          <w:szCs w:val="22"/>
          <w:lang w:val="en-GB"/>
        </w:rPr>
        <w:t xml:space="preserve"> </w:t>
      </w:r>
      <w:r w:rsidRPr="00884E46">
        <w:rPr>
          <w:rFonts w:asciiTheme="minorHAnsi" w:hAnsiTheme="minorHAnsi" w:cstheme="minorHAnsi"/>
          <w:sz w:val="22"/>
          <w:szCs w:val="22"/>
          <w:lang w:val="en-GB"/>
        </w:rPr>
        <w:t>Ministry of Sustainable Development and Energy or  DGCIS</w:t>
      </w:r>
      <w:r w:rsidRPr="00884E46">
        <w:rPr>
          <w:rFonts w:asciiTheme="minorHAnsi" w:hAnsiTheme="minorHAnsi" w:cstheme="minorHAnsi"/>
          <w:b/>
          <w:bCs/>
          <w:sz w:val="22"/>
          <w:szCs w:val="22"/>
          <w:lang w:val="en-GB"/>
        </w:rPr>
        <w:t xml:space="preserve"> </w:t>
      </w:r>
    </w:p>
    <w:p w:rsidR="00884E46" w:rsidRPr="00884E46" w:rsidRDefault="00884E46" w:rsidP="00884E46">
      <w:pPr>
        <w:pStyle w:val="Default"/>
        <w:rPr>
          <w:rFonts w:asciiTheme="minorHAnsi" w:hAnsiTheme="minorHAnsi" w:cstheme="minorHAnsi"/>
          <w:b/>
          <w:bCs/>
          <w:sz w:val="22"/>
          <w:szCs w:val="22"/>
          <w:lang w:val="en-GB"/>
        </w:rPr>
      </w:pPr>
    </w:p>
    <w:p w:rsidR="00884E46" w:rsidRPr="00884E46" w:rsidRDefault="00884E46" w:rsidP="00884E46">
      <w:pPr>
        <w:pStyle w:val="Default"/>
        <w:rPr>
          <w:rFonts w:asciiTheme="minorHAnsi" w:hAnsiTheme="minorHAnsi" w:cstheme="minorHAnsi"/>
          <w:b/>
          <w:bCs/>
          <w:sz w:val="22"/>
          <w:szCs w:val="22"/>
          <w:lang w:val="en-GB"/>
        </w:rPr>
      </w:pPr>
    </w:p>
    <w:p w:rsidR="00884E46" w:rsidRPr="00884E46" w:rsidRDefault="00884E46" w:rsidP="00884E46">
      <w:pPr>
        <w:pStyle w:val="Default"/>
        <w:rPr>
          <w:rFonts w:asciiTheme="minorHAnsi" w:hAnsiTheme="minorHAnsi" w:cstheme="minorHAnsi"/>
          <w:sz w:val="22"/>
          <w:szCs w:val="22"/>
          <w:lang w:val="en-GB"/>
        </w:rPr>
      </w:pPr>
      <w:r w:rsidRPr="00884E46">
        <w:rPr>
          <w:rFonts w:asciiTheme="minorHAnsi" w:hAnsiTheme="minorHAnsi" w:cstheme="minorHAnsi"/>
          <w:bCs/>
          <w:sz w:val="22"/>
          <w:szCs w:val="22"/>
          <w:lang w:val="en-GB"/>
        </w:rPr>
        <w:t xml:space="preserve">16:15 – </w:t>
      </w:r>
      <w:proofErr w:type="gramStart"/>
      <w:r w:rsidRPr="00884E46">
        <w:rPr>
          <w:rFonts w:asciiTheme="minorHAnsi" w:hAnsiTheme="minorHAnsi" w:cstheme="minorHAnsi"/>
          <w:bCs/>
          <w:sz w:val="22"/>
          <w:szCs w:val="22"/>
          <w:lang w:val="en-GB"/>
        </w:rPr>
        <w:t>16 :</w:t>
      </w:r>
      <w:proofErr w:type="gramEnd"/>
      <w:r w:rsidRPr="00884E46">
        <w:rPr>
          <w:rFonts w:asciiTheme="minorHAnsi" w:hAnsiTheme="minorHAnsi" w:cstheme="minorHAnsi"/>
          <w:bCs/>
          <w:sz w:val="22"/>
          <w:szCs w:val="22"/>
          <w:lang w:val="en-GB"/>
        </w:rPr>
        <w:t> 30</w:t>
      </w:r>
      <w:r w:rsidRPr="00884E46">
        <w:rPr>
          <w:rFonts w:asciiTheme="minorHAnsi" w:hAnsiTheme="minorHAnsi" w:cstheme="minorHAnsi"/>
          <w:b/>
          <w:bCs/>
          <w:sz w:val="22"/>
          <w:szCs w:val="22"/>
          <w:lang w:val="en-GB"/>
        </w:rPr>
        <w:t xml:space="preserve">  </w:t>
      </w:r>
      <w:r w:rsidRPr="00884E46">
        <w:rPr>
          <w:rFonts w:asciiTheme="minorHAnsi" w:hAnsiTheme="minorHAnsi" w:cstheme="minorHAnsi"/>
          <w:b/>
          <w:bCs/>
          <w:i/>
          <w:sz w:val="22"/>
          <w:szCs w:val="22"/>
          <w:lang w:val="en-GB"/>
        </w:rPr>
        <w:t>SET Plan and EUROGIA+, Joint European Actions</w:t>
      </w:r>
      <w:r w:rsidRPr="00884E46">
        <w:rPr>
          <w:rFonts w:asciiTheme="minorHAnsi" w:hAnsiTheme="minorHAnsi" w:cstheme="minorHAnsi"/>
          <w:b/>
          <w:bCs/>
          <w:sz w:val="22"/>
          <w:szCs w:val="22"/>
          <w:lang w:val="en-GB"/>
        </w:rPr>
        <w:t xml:space="preserve"> –  </w:t>
      </w:r>
      <w:proofErr w:type="spellStart"/>
      <w:r w:rsidRPr="00884E46">
        <w:rPr>
          <w:rFonts w:asciiTheme="minorHAnsi" w:hAnsiTheme="minorHAnsi" w:cstheme="minorHAnsi"/>
          <w:bCs/>
          <w:sz w:val="22"/>
          <w:szCs w:val="22"/>
          <w:lang w:val="en-GB"/>
        </w:rPr>
        <w:t>TbC</w:t>
      </w:r>
      <w:proofErr w:type="spellEnd"/>
      <w:r w:rsidRPr="00884E46">
        <w:rPr>
          <w:rFonts w:asciiTheme="minorHAnsi" w:hAnsiTheme="minorHAnsi" w:cstheme="minorHAnsi"/>
          <w:bCs/>
          <w:sz w:val="22"/>
          <w:szCs w:val="22"/>
          <w:lang w:val="en-GB"/>
        </w:rPr>
        <w:t xml:space="preserve"> The EC DG Energy or DG Research and Innovation </w:t>
      </w:r>
    </w:p>
    <w:tbl>
      <w:tblPr>
        <w:tblW w:w="0" w:type="auto"/>
        <w:tblLayout w:type="fixed"/>
        <w:tblLook w:val="04A0" w:firstRow="1" w:lastRow="0" w:firstColumn="1" w:lastColumn="0" w:noHBand="0" w:noVBand="1"/>
      </w:tblPr>
      <w:tblGrid>
        <w:gridCol w:w="7798"/>
      </w:tblGrid>
      <w:tr w:rsidR="00884E46" w:rsidRPr="00F36E05" w:rsidTr="00884E46">
        <w:trPr>
          <w:trHeight w:val="110"/>
        </w:trPr>
        <w:tc>
          <w:tcPr>
            <w:tcW w:w="7798" w:type="dxa"/>
            <w:tcBorders>
              <w:top w:val="nil"/>
              <w:left w:val="nil"/>
              <w:bottom w:val="nil"/>
              <w:right w:val="nil"/>
            </w:tcBorders>
          </w:tcPr>
          <w:p w:rsidR="00884E46" w:rsidRPr="00884E46" w:rsidRDefault="00884E46">
            <w:pPr>
              <w:pStyle w:val="Default"/>
              <w:rPr>
                <w:rFonts w:asciiTheme="minorHAnsi" w:hAnsiTheme="minorHAnsi" w:cstheme="minorHAnsi"/>
                <w:sz w:val="22"/>
                <w:szCs w:val="22"/>
                <w:lang w:val="en-GB"/>
              </w:rPr>
            </w:pPr>
          </w:p>
        </w:tc>
      </w:tr>
    </w:tbl>
    <w:p w:rsidR="00884E46" w:rsidRPr="00884E46" w:rsidRDefault="00884E46" w:rsidP="00884E46">
      <w:pPr>
        <w:pStyle w:val="Default"/>
        <w:rPr>
          <w:rFonts w:asciiTheme="minorHAnsi" w:hAnsiTheme="minorHAnsi" w:cstheme="minorHAnsi"/>
          <w:bCs/>
          <w:sz w:val="22"/>
          <w:szCs w:val="22"/>
          <w:lang w:val="en-GB"/>
        </w:rPr>
      </w:pPr>
      <w:proofErr w:type="gramStart"/>
      <w:r w:rsidRPr="00884E46">
        <w:rPr>
          <w:rFonts w:asciiTheme="minorHAnsi" w:hAnsiTheme="minorHAnsi" w:cstheme="minorHAnsi"/>
          <w:bCs/>
          <w:sz w:val="22"/>
          <w:szCs w:val="22"/>
          <w:lang w:val="en-GB"/>
        </w:rPr>
        <w:t>16 :</w:t>
      </w:r>
      <w:proofErr w:type="gramEnd"/>
      <w:r w:rsidRPr="00884E46">
        <w:rPr>
          <w:rFonts w:asciiTheme="minorHAnsi" w:hAnsiTheme="minorHAnsi" w:cstheme="minorHAnsi"/>
          <w:bCs/>
          <w:sz w:val="22"/>
          <w:szCs w:val="22"/>
          <w:lang w:val="en-GB"/>
        </w:rPr>
        <w:t>30 – 16 : 45</w:t>
      </w:r>
      <w:r w:rsidRPr="00884E46">
        <w:rPr>
          <w:rFonts w:asciiTheme="minorHAnsi" w:hAnsiTheme="minorHAnsi" w:cstheme="minorHAnsi"/>
          <w:b/>
          <w:bCs/>
          <w:sz w:val="22"/>
          <w:szCs w:val="22"/>
          <w:lang w:val="en-GB"/>
        </w:rPr>
        <w:t xml:space="preserve">  </w:t>
      </w:r>
      <w:r w:rsidRPr="00884E46">
        <w:rPr>
          <w:rFonts w:asciiTheme="minorHAnsi" w:hAnsiTheme="minorHAnsi" w:cstheme="minorHAnsi"/>
          <w:b/>
          <w:bCs/>
          <w:i/>
          <w:sz w:val="22"/>
          <w:szCs w:val="22"/>
          <w:lang w:val="en-GB"/>
        </w:rPr>
        <w:t xml:space="preserve">How to support EUROGIA+ projects ? </w:t>
      </w:r>
      <w:proofErr w:type="spellStart"/>
      <w:r w:rsidRPr="00884E46">
        <w:rPr>
          <w:rFonts w:asciiTheme="minorHAnsi" w:hAnsiTheme="minorHAnsi" w:cstheme="minorHAnsi"/>
          <w:b/>
          <w:bCs/>
          <w:i/>
          <w:sz w:val="22"/>
          <w:szCs w:val="22"/>
          <w:lang w:val="en-GB"/>
        </w:rPr>
        <w:t>TbC</w:t>
      </w:r>
      <w:proofErr w:type="spellEnd"/>
      <w:r w:rsidRPr="00884E46">
        <w:rPr>
          <w:rFonts w:asciiTheme="minorHAnsi" w:hAnsiTheme="minorHAnsi" w:cstheme="minorHAnsi"/>
          <w:b/>
          <w:bCs/>
          <w:i/>
          <w:sz w:val="22"/>
          <w:szCs w:val="22"/>
          <w:lang w:val="en-GB"/>
        </w:rPr>
        <w:t xml:space="preserve"> </w:t>
      </w:r>
      <w:proofErr w:type="gramStart"/>
      <w:r w:rsidRPr="00884E46">
        <w:rPr>
          <w:rFonts w:asciiTheme="minorHAnsi" w:hAnsiTheme="minorHAnsi" w:cstheme="minorHAnsi"/>
          <w:bCs/>
          <w:sz w:val="22"/>
          <w:szCs w:val="22"/>
          <w:lang w:val="en-GB"/>
        </w:rPr>
        <w:t>The</w:t>
      </w:r>
      <w:proofErr w:type="gramEnd"/>
      <w:r w:rsidRPr="00884E46">
        <w:rPr>
          <w:rFonts w:asciiTheme="minorHAnsi" w:hAnsiTheme="minorHAnsi" w:cstheme="minorHAnsi"/>
          <w:bCs/>
          <w:sz w:val="22"/>
          <w:szCs w:val="22"/>
          <w:lang w:val="en-GB"/>
        </w:rPr>
        <w:t xml:space="preserve"> UK Department of Energy and Climate Change</w:t>
      </w:r>
    </w:p>
    <w:p w:rsidR="00884E46" w:rsidRPr="00884E46" w:rsidRDefault="00884E46" w:rsidP="00884E46">
      <w:pPr>
        <w:pStyle w:val="Default"/>
        <w:rPr>
          <w:rFonts w:asciiTheme="minorHAnsi" w:hAnsiTheme="minorHAnsi" w:cstheme="minorHAnsi"/>
          <w:b/>
          <w:bCs/>
          <w:sz w:val="22"/>
          <w:szCs w:val="22"/>
          <w:lang w:val="en-GB"/>
        </w:rPr>
      </w:pPr>
    </w:p>
    <w:p w:rsidR="00884E46" w:rsidRPr="00884E46" w:rsidRDefault="00884E46" w:rsidP="00884E46">
      <w:pPr>
        <w:pStyle w:val="Default"/>
        <w:rPr>
          <w:rFonts w:asciiTheme="minorHAnsi" w:hAnsiTheme="minorHAnsi" w:cstheme="minorHAnsi"/>
          <w:b/>
          <w:bCs/>
          <w:sz w:val="22"/>
          <w:szCs w:val="22"/>
          <w:lang w:val="en-GB"/>
        </w:rPr>
      </w:pPr>
      <w:proofErr w:type="gramStart"/>
      <w:r w:rsidRPr="00884E46">
        <w:rPr>
          <w:rFonts w:asciiTheme="minorHAnsi" w:hAnsiTheme="minorHAnsi" w:cstheme="minorHAnsi"/>
          <w:bCs/>
          <w:sz w:val="22"/>
          <w:szCs w:val="22"/>
          <w:lang w:val="en-GB"/>
        </w:rPr>
        <w:t>16 :</w:t>
      </w:r>
      <w:proofErr w:type="gramEnd"/>
      <w:r w:rsidRPr="00884E46">
        <w:rPr>
          <w:rFonts w:asciiTheme="minorHAnsi" w:hAnsiTheme="minorHAnsi" w:cstheme="minorHAnsi"/>
          <w:bCs/>
          <w:sz w:val="22"/>
          <w:szCs w:val="22"/>
          <w:lang w:val="en-GB"/>
        </w:rPr>
        <w:t>45 – 17 : 00</w:t>
      </w:r>
      <w:r w:rsidRPr="00884E46">
        <w:rPr>
          <w:rFonts w:asciiTheme="minorHAnsi" w:hAnsiTheme="minorHAnsi" w:cstheme="minorHAnsi"/>
          <w:b/>
          <w:bCs/>
          <w:sz w:val="22"/>
          <w:szCs w:val="22"/>
          <w:lang w:val="en-GB"/>
        </w:rPr>
        <w:t xml:space="preserve">  Coffee Break </w:t>
      </w:r>
    </w:p>
    <w:p w:rsidR="00884E46" w:rsidRPr="00884E46" w:rsidRDefault="00884E46" w:rsidP="00884E46">
      <w:pPr>
        <w:pStyle w:val="Default"/>
        <w:rPr>
          <w:rFonts w:asciiTheme="minorHAnsi" w:hAnsiTheme="minorHAnsi" w:cstheme="minorHAnsi"/>
          <w:b/>
          <w:bCs/>
          <w:sz w:val="22"/>
          <w:szCs w:val="22"/>
          <w:lang w:val="en-GB"/>
        </w:rPr>
      </w:pPr>
    </w:p>
    <w:p w:rsidR="00884E46" w:rsidRPr="00884E46" w:rsidRDefault="00884E46" w:rsidP="00884E46">
      <w:pPr>
        <w:pStyle w:val="Default"/>
        <w:rPr>
          <w:rFonts w:asciiTheme="minorHAnsi" w:hAnsiTheme="minorHAnsi" w:cstheme="minorHAnsi"/>
          <w:sz w:val="22"/>
          <w:szCs w:val="22"/>
          <w:lang w:val="en-GB"/>
        </w:rPr>
      </w:pPr>
      <w:proofErr w:type="gramStart"/>
      <w:r w:rsidRPr="00884E46">
        <w:rPr>
          <w:rFonts w:asciiTheme="minorHAnsi" w:hAnsiTheme="minorHAnsi" w:cstheme="minorHAnsi"/>
          <w:bCs/>
          <w:sz w:val="22"/>
          <w:szCs w:val="22"/>
          <w:lang w:val="en-GB"/>
        </w:rPr>
        <w:t>17 :</w:t>
      </w:r>
      <w:proofErr w:type="gramEnd"/>
      <w:r w:rsidRPr="00884E46">
        <w:rPr>
          <w:rFonts w:asciiTheme="minorHAnsi" w:hAnsiTheme="minorHAnsi" w:cstheme="minorHAnsi"/>
          <w:bCs/>
          <w:sz w:val="22"/>
          <w:szCs w:val="22"/>
          <w:lang w:val="en-GB"/>
        </w:rPr>
        <w:t xml:space="preserve"> 00 – 18 :30 </w:t>
      </w:r>
      <w:r w:rsidRPr="00884E46">
        <w:rPr>
          <w:rFonts w:asciiTheme="minorHAnsi" w:hAnsiTheme="minorHAnsi" w:cstheme="minorHAnsi"/>
          <w:b/>
          <w:bCs/>
          <w:sz w:val="22"/>
          <w:szCs w:val="22"/>
          <w:lang w:val="en-GB"/>
        </w:rPr>
        <w:t xml:space="preserve">  </w:t>
      </w:r>
      <w:r w:rsidRPr="00884E46">
        <w:rPr>
          <w:rFonts w:asciiTheme="minorHAnsi" w:hAnsiTheme="minorHAnsi" w:cstheme="minorHAnsi"/>
          <w:b/>
          <w:sz w:val="22"/>
          <w:szCs w:val="22"/>
          <w:lang w:val="en-GB"/>
        </w:rPr>
        <w:t>Brokerage event</w:t>
      </w:r>
    </w:p>
    <w:p w:rsidR="00884E46" w:rsidRPr="00884E46" w:rsidRDefault="00884E46" w:rsidP="00884E46">
      <w:pPr>
        <w:pStyle w:val="Default"/>
        <w:rPr>
          <w:rFonts w:asciiTheme="minorHAnsi" w:hAnsiTheme="minorHAnsi" w:cstheme="minorHAnsi"/>
          <w:sz w:val="22"/>
          <w:szCs w:val="22"/>
          <w:lang w:val="en-GB"/>
        </w:rPr>
      </w:pPr>
    </w:p>
    <w:p w:rsidR="00884E46" w:rsidRPr="00884E46" w:rsidRDefault="00884E46" w:rsidP="00884E46">
      <w:pPr>
        <w:pStyle w:val="Default"/>
        <w:rPr>
          <w:rFonts w:asciiTheme="minorHAnsi" w:hAnsiTheme="minorHAnsi" w:cstheme="minorHAnsi"/>
          <w:sz w:val="22"/>
          <w:szCs w:val="22"/>
          <w:lang w:val="en-GB"/>
        </w:rPr>
      </w:pPr>
      <w:r w:rsidRPr="00884E46">
        <w:rPr>
          <w:rFonts w:asciiTheme="minorHAnsi" w:hAnsiTheme="minorHAnsi" w:cstheme="minorHAnsi"/>
          <w:sz w:val="22"/>
          <w:szCs w:val="22"/>
          <w:lang w:val="en-GB"/>
        </w:rPr>
        <w:t xml:space="preserve">- </w:t>
      </w:r>
      <w:r w:rsidRPr="00884E46">
        <w:rPr>
          <w:rFonts w:asciiTheme="minorHAnsi" w:hAnsiTheme="minorHAnsi" w:cstheme="minorHAnsi"/>
          <w:b/>
          <w:i/>
          <w:iCs/>
          <w:sz w:val="22"/>
          <w:szCs w:val="22"/>
          <w:lang w:val="en-GB"/>
        </w:rPr>
        <w:t>Project ideas</w:t>
      </w:r>
      <w:r w:rsidRPr="00884E46">
        <w:rPr>
          <w:rFonts w:asciiTheme="minorHAnsi" w:hAnsiTheme="minorHAnsi" w:cstheme="minorHAnsi"/>
          <w:sz w:val="22"/>
          <w:szCs w:val="22"/>
          <w:lang w:val="en-GB"/>
        </w:rPr>
        <w:t xml:space="preserve">: participants in the information days are invited to present in 10 minutes project ideas for which they would like to set up international partnerships. </w:t>
      </w:r>
    </w:p>
    <w:p w:rsidR="00884E46" w:rsidRPr="00884E46" w:rsidRDefault="00884E46" w:rsidP="00884E46">
      <w:pPr>
        <w:pStyle w:val="Default"/>
        <w:rPr>
          <w:rFonts w:asciiTheme="minorHAnsi" w:hAnsiTheme="minorHAnsi" w:cstheme="minorHAnsi"/>
          <w:sz w:val="22"/>
          <w:szCs w:val="22"/>
          <w:lang w:val="en-GB"/>
        </w:rPr>
      </w:pPr>
    </w:p>
    <w:p w:rsidR="00884E46" w:rsidRPr="00884E46" w:rsidRDefault="00884E46" w:rsidP="00884E46">
      <w:pPr>
        <w:pStyle w:val="Default"/>
        <w:rPr>
          <w:rFonts w:asciiTheme="minorHAnsi" w:hAnsiTheme="minorHAnsi" w:cstheme="minorHAnsi"/>
          <w:sz w:val="22"/>
          <w:szCs w:val="22"/>
          <w:lang w:val="en-GB"/>
        </w:rPr>
      </w:pPr>
      <w:r w:rsidRPr="00884E46">
        <w:rPr>
          <w:rFonts w:asciiTheme="minorHAnsi" w:hAnsiTheme="minorHAnsi" w:cstheme="minorHAnsi"/>
          <w:sz w:val="22"/>
          <w:szCs w:val="22"/>
          <w:lang w:val="en-GB"/>
        </w:rPr>
        <w:t xml:space="preserve">- </w:t>
      </w:r>
      <w:r w:rsidRPr="00884E46">
        <w:rPr>
          <w:rFonts w:asciiTheme="minorHAnsi" w:hAnsiTheme="minorHAnsi" w:cstheme="minorHAnsi"/>
          <w:b/>
          <w:i/>
          <w:iCs/>
          <w:sz w:val="22"/>
          <w:szCs w:val="22"/>
          <w:lang w:val="en-GB"/>
        </w:rPr>
        <w:t>Break-out sessions</w:t>
      </w:r>
      <w:r w:rsidRPr="00884E46">
        <w:rPr>
          <w:rFonts w:asciiTheme="minorHAnsi" w:hAnsiTheme="minorHAnsi" w:cstheme="minorHAnsi"/>
          <w:sz w:val="22"/>
          <w:szCs w:val="22"/>
          <w:lang w:val="en-GB"/>
        </w:rPr>
        <w:t>: participants interested in proposing projects can get individual consultations with EUROGIA+ and Public Authority representatives on any question they may have.</w:t>
      </w:r>
    </w:p>
    <w:p w:rsidR="00884E46" w:rsidRPr="00884E46" w:rsidRDefault="00884E46" w:rsidP="00884E46">
      <w:pPr>
        <w:pStyle w:val="Default"/>
        <w:rPr>
          <w:rFonts w:asciiTheme="minorHAnsi" w:hAnsiTheme="minorHAnsi" w:cstheme="minorHAnsi"/>
          <w:sz w:val="22"/>
          <w:szCs w:val="22"/>
          <w:lang w:val="en-GB"/>
        </w:rPr>
      </w:pPr>
    </w:p>
    <w:p w:rsidR="00884E46" w:rsidRPr="00884E46" w:rsidRDefault="00884E46" w:rsidP="00884E46">
      <w:pPr>
        <w:rPr>
          <w:rFonts w:cstheme="minorHAnsi"/>
          <w:color w:val="000000"/>
        </w:rPr>
      </w:pPr>
      <w:r w:rsidRPr="00884E46">
        <w:rPr>
          <w:rFonts w:cstheme="minorHAnsi"/>
          <w:bCs/>
        </w:rPr>
        <w:t>18: 30</w:t>
      </w:r>
      <w:r w:rsidRPr="00884E46">
        <w:rPr>
          <w:rFonts w:cstheme="minorHAnsi"/>
          <w:b/>
          <w:bCs/>
        </w:rPr>
        <w:t xml:space="preserve"> </w:t>
      </w:r>
      <w:proofErr w:type="spellStart"/>
      <w:r w:rsidRPr="00884E46">
        <w:rPr>
          <w:rFonts w:cstheme="minorHAnsi"/>
        </w:rPr>
        <w:t>Refreshments</w:t>
      </w:r>
      <w:proofErr w:type="spellEnd"/>
      <w:r w:rsidRPr="00884E46">
        <w:rPr>
          <w:rFonts w:cstheme="minorHAnsi"/>
        </w:rPr>
        <w:t xml:space="preserve"> </w:t>
      </w:r>
    </w:p>
    <w:p w:rsidR="00271CAF" w:rsidRPr="00884E46" w:rsidRDefault="00271CAF">
      <w:pPr>
        <w:rPr>
          <w:rFonts w:cstheme="minorHAnsi"/>
          <w:lang w:val="en-GB"/>
        </w:rPr>
      </w:pPr>
    </w:p>
    <w:sectPr w:rsidR="00271CAF" w:rsidRPr="00884E46" w:rsidSect="00C657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FA" w:rsidRDefault="00C56EFA" w:rsidP="0027256F">
      <w:r>
        <w:separator/>
      </w:r>
    </w:p>
  </w:endnote>
  <w:endnote w:type="continuationSeparator" w:id="0">
    <w:p w:rsidR="00C56EFA" w:rsidRDefault="00C56EFA" w:rsidP="0027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FA" w:rsidRDefault="00C56EFA" w:rsidP="0027256F">
      <w:r>
        <w:separator/>
      </w:r>
    </w:p>
  </w:footnote>
  <w:footnote w:type="continuationSeparator" w:id="0">
    <w:p w:rsidR="00C56EFA" w:rsidRDefault="00C56EFA" w:rsidP="0027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6F" w:rsidRDefault="0027256F" w:rsidP="0027256F">
    <w:pPr>
      <w:pStyle w:val="Header"/>
    </w:pPr>
    <w:r>
      <w:rPr>
        <w:noProof/>
        <w:lang w:val="en-US"/>
      </w:rPr>
      <w:drawing>
        <wp:anchor distT="0" distB="0" distL="114300" distR="114300" simplePos="0" relativeHeight="251658240" behindDoc="0" locked="0" layoutInCell="1" allowOverlap="1">
          <wp:simplePos x="0" y="0"/>
          <wp:positionH relativeFrom="column">
            <wp:posOffset>4007485</wp:posOffset>
          </wp:positionH>
          <wp:positionV relativeFrom="paragraph">
            <wp:posOffset>-37465</wp:posOffset>
          </wp:positionV>
          <wp:extent cx="1798320" cy="7994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99465"/>
                  </a:xfrm>
                  <a:prstGeom prst="rect">
                    <a:avLst/>
                  </a:prstGeom>
                  <a:noFill/>
                  <a:ln>
                    <a:noFill/>
                  </a:ln>
                </pic:spPr>
              </pic:pic>
            </a:graphicData>
          </a:graphic>
        </wp:anchor>
      </w:drawing>
    </w:r>
    <w:r>
      <w:rPr>
        <w:noProof/>
        <w:lang w:val="en-US"/>
      </w:rPr>
      <w:drawing>
        <wp:inline distT="0" distB="0" distL="0" distR="0">
          <wp:extent cx="2534478" cy="777240"/>
          <wp:effectExtent l="0" t="0" r="0" b="3810"/>
          <wp:docPr id="1" name="Image 1" descr="C:\Users\lamertens\Documents\RHC-Platform\Admin\Logos\RHC_Logo_rgb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ertens\Documents\RHC-Platform\Admin\Logos\RHC_Logo_rgb reduc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4478" cy="7772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EF"/>
    <w:rsid w:val="000218C3"/>
    <w:rsid w:val="00075C54"/>
    <w:rsid w:val="0007678C"/>
    <w:rsid w:val="001428C1"/>
    <w:rsid w:val="00176371"/>
    <w:rsid w:val="00271CAF"/>
    <w:rsid w:val="0027256F"/>
    <w:rsid w:val="00350BED"/>
    <w:rsid w:val="00387E41"/>
    <w:rsid w:val="0039792D"/>
    <w:rsid w:val="003A4BED"/>
    <w:rsid w:val="003F1206"/>
    <w:rsid w:val="00401B4A"/>
    <w:rsid w:val="00520F5E"/>
    <w:rsid w:val="005519DA"/>
    <w:rsid w:val="005879EF"/>
    <w:rsid w:val="00602F47"/>
    <w:rsid w:val="0064143F"/>
    <w:rsid w:val="006431D7"/>
    <w:rsid w:val="00656B9B"/>
    <w:rsid w:val="006D13B2"/>
    <w:rsid w:val="00713D86"/>
    <w:rsid w:val="007828A2"/>
    <w:rsid w:val="007A569F"/>
    <w:rsid w:val="007C0459"/>
    <w:rsid w:val="007C1DF2"/>
    <w:rsid w:val="007E22B7"/>
    <w:rsid w:val="007E460B"/>
    <w:rsid w:val="008317CB"/>
    <w:rsid w:val="00837B75"/>
    <w:rsid w:val="00884E46"/>
    <w:rsid w:val="008A7106"/>
    <w:rsid w:val="008C12CF"/>
    <w:rsid w:val="00931FD7"/>
    <w:rsid w:val="009D1337"/>
    <w:rsid w:val="00AF4210"/>
    <w:rsid w:val="00B076DA"/>
    <w:rsid w:val="00BB25A5"/>
    <w:rsid w:val="00C35FF7"/>
    <w:rsid w:val="00C437BF"/>
    <w:rsid w:val="00C56EFA"/>
    <w:rsid w:val="00C65736"/>
    <w:rsid w:val="00C72FEC"/>
    <w:rsid w:val="00CC3921"/>
    <w:rsid w:val="00CD5CCB"/>
    <w:rsid w:val="00CF6129"/>
    <w:rsid w:val="00D77B2D"/>
    <w:rsid w:val="00DF2324"/>
    <w:rsid w:val="00E61D9B"/>
    <w:rsid w:val="00E93D45"/>
    <w:rsid w:val="00EB3515"/>
    <w:rsid w:val="00EB7F38"/>
    <w:rsid w:val="00F07D44"/>
    <w:rsid w:val="00F3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E46"/>
    <w:pPr>
      <w:autoSpaceDE w:val="0"/>
      <w:autoSpaceDN w:val="0"/>
      <w:adjustRightInd w:val="0"/>
    </w:pPr>
    <w:rPr>
      <w:rFonts w:ascii="Calibri" w:hAnsi="Calibri" w:cs="Calibri"/>
      <w:color w:val="000000"/>
      <w:sz w:val="24"/>
      <w:szCs w:val="24"/>
    </w:rPr>
  </w:style>
  <w:style w:type="paragraph" w:styleId="Header">
    <w:name w:val="header"/>
    <w:basedOn w:val="Normal"/>
    <w:link w:val="En-tteCar"/>
    <w:uiPriority w:val="99"/>
    <w:unhideWhenUsed/>
    <w:rsid w:val="0027256F"/>
    <w:pPr>
      <w:tabs>
        <w:tab w:val="center" w:pos="4536"/>
        <w:tab w:val="right" w:pos="9072"/>
      </w:tabs>
    </w:pPr>
  </w:style>
  <w:style w:type="character" w:customStyle="1" w:styleId="En-tteCar">
    <w:name w:val="En-tête Car"/>
    <w:basedOn w:val="DefaultParagraphFont"/>
    <w:link w:val="Header"/>
    <w:uiPriority w:val="99"/>
    <w:rsid w:val="0027256F"/>
  </w:style>
  <w:style w:type="paragraph" w:styleId="Footer">
    <w:name w:val="footer"/>
    <w:basedOn w:val="Normal"/>
    <w:link w:val="PieddepageCar"/>
    <w:uiPriority w:val="99"/>
    <w:unhideWhenUsed/>
    <w:rsid w:val="0027256F"/>
    <w:pPr>
      <w:tabs>
        <w:tab w:val="center" w:pos="4536"/>
        <w:tab w:val="right" w:pos="9072"/>
      </w:tabs>
    </w:pPr>
  </w:style>
  <w:style w:type="character" w:customStyle="1" w:styleId="PieddepageCar">
    <w:name w:val="Pied de page Car"/>
    <w:basedOn w:val="DefaultParagraphFont"/>
    <w:link w:val="Footer"/>
    <w:uiPriority w:val="99"/>
    <w:rsid w:val="0027256F"/>
  </w:style>
  <w:style w:type="paragraph" w:styleId="BalloonText">
    <w:name w:val="Balloon Text"/>
    <w:basedOn w:val="Normal"/>
    <w:link w:val="TextedebullesCar"/>
    <w:uiPriority w:val="99"/>
    <w:semiHidden/>
    <w:unhideWhenUsed/>
    <w:rsid w:val="0027256F"/>
    <w:rPr>
      <w:rFonts w:ascii="Tahoma" w:hAnsi="Tahoma" w:cs="Tahoma"/>
      <w:sz w:val="16"/>
      <w:szCs w:val="16"/>
    </w:rPr>
  </w:style>
  <w:style w:type="character" w:customStyle="1" w:styleId="TextedebullesCar">
    <w:name w:val="Texte de bulles Car"/>
    <w:basedOn w:val="DefaultParagraphFont"/>
    <w:link w:val="BalloonText"/>
    <w:uiPriority w:val="99"/>
    <w:semiHidden/>
    <w:rsid w:val="0027256F"/>
    <w:rPr>
      <w:rFonts w:ascii="Tahoma" w:hAnsi="Tahoma" w:cs="Tahoma"/>
      <w:sz w:val="16"/>
      <w:szCs w:val="16"/>
    </w:rPr>
  </w:style>
  <w:style w:type="character" w:styleId="Hyperlink">
    <w:name w:val="Hyperlink"/>
    <w:basedOn w:val="DefaultParagraphFont"/>
    <w:uiPriority w:val="99"/>
    <w:unhideWhenUsed/>
    <w:rsid w:val="000767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E46"/>
    <w:pPr>
      <w:autoSpaceDE w:val="0"/>
      <w:autoSpaceDN w:val="0"/>
      <w:adjustRightInd w:val="0"/>
    </w:pPr>
    <w:rPr>
      <w:rFonts w:ascii="Calibri" w:hAnsi="Calibri" w:cs="Calibri"/>
      <w:color w:val="000000"/>
      <w:sz w:val="24"/>
      <w:szCs w:val="24"/>
    </w:rPr>
  </w:style>
  <w:style w:type="paragraph" w:styleId="Header">
    <w:name w:val="header"/>
    <w:basedOn w:val="Normal"/>
    <w:link w:val="En-tteCar"/>
    <w:uiPriority w:val="99"/>
    <w:unhideWhenUsed/>
    <w:rsid w:val="0027256F"/>
    <w:pPr>
      <w:tabs>
        <w:tab w:val="center" w:pos="4536"/>
        <w:tab w:val="right" w:pos="9072"/>
      </w:tabs>
    </w:pPr>
  </w:style>
  <w:style w:type="character" w:customStyle="1" w:styleId="En-tteCar">
    <w:name w:val="En-tête Car"/>
    <w:basedOn w:val="DefaultParagraphFont"/>
    <w:link w:val="Header"/>
    <w:uiPriority w:val="99"/>
    <w:rsid w:val="0027256F"/>
  </w:style>
  <w:style w:type="paragraph" w:styleId="Footer">
    <w:name w:val="footer"/>
    <w:basedOn w:val="Normal"/>
    <w:link w:val="PieddepageCar"/>
    <w:uiPriority w:val="99"/>
    <w:unhideWhenUsed/>
    <w:rsid w:val="0027256F"/>
    <w:pPr>
      <w:tabs>
        <w:tab w:val="center" w:pos="4536"/>
        <w:tab w:val="right" w:pos="9072"/>
      </w:tabs>
    </w:pPr>
  </w:style>
  <w:style w:type="character" w:customStyle="1" w:styleId="PieddepageCar">
    <w:name w:val="Pied de page Car"/>
    <w:basedOn w:val="DefaultParagraphFont"/>
    <w:link w:val="Footer"/>
    <w:uiPriority w:val="99"/>
    <w:rsid w:val="0027256F"/>
  </w:style>
  <w:style w:type="paragraph" w:styleId="BalloonText">
    <w:name w:val="Balloon Text"/>
    <w:basedOn w:val="Normal"/>
    <w:link w:val="TextedebullesCar"/>
    <w:uiPriority w:val="99"/>
    <w:semiHidden/>
    <w:unhideWhenUsed/>
    <w:rsid w:val="0027256F"/>
    <w:rPr>
      <w:rFonts w:ascii="Tahoma" w:hAnsi="Tahoma" w:cs="Tahoma"/>
      <w:sz w:val="16"/>
      <w:szCs w:val="16"/>
    </w:rPr>
  </w:style>
  <w:style w:type="character" w:customStyle="1" w:styleId="TextedebullesCar">
    <w:name w:val="Texte de bulles Car"/>
    <w:basedOn w:val="DefaultParagraphFont"/>
    <w:link w:val="BalloonText"/>
    <w:uiPriority w:val="99"/>
    <w:semiHidden/>
    <w:rsid w:val="0027256F"/>
    <w:rPr>
      <w:rFonts w:ascii="Tahoma" w:hAnsi="Tahoma" w:cs="Tahoma"/>
      <w:sz w:val="16"/>
      <w:szCs w:val="16"/>
    </w:rPr>
  </w:style>
  <w:style w:type="character" w:styleId="Hyperlink">
    <w:name w:val="Hyperlink"/>
    <w:basedOn w:val="DefaultParagraphFont"/>
    <w:uiPriority w:val="99"/>
    <w:unhideWhenUsed/>
    <w:rsid w:val="00076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4171">
      <w:bodyDiv w:val="1"/>
      <w:marLeft w:val="0"/>
      <w:marRight w:val="0"/>
      <w:marTop w:val="0"/>
      <w:marBottom w:val="0"/>
      <w:divBdr>
        <w:top w:val="none" w:sz="0" w:space="0" w:color="auto"/>
        <w:left w:val="none" w:sz="0" w:space="0" w:color="auto"/>
        <w:bottom w:val="none" w:sz="0" w:space="0" w:color="auto"/>
        <w:right w:val="none" w:sz="0" w:space="0" w:color="auto"/>
      </w:divBdr>
    </w:div>
    <w:div w:id="19136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latmaca@eurogi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Michela Mastrantonio</cp:lastModifiedBy>
  <cp:revision>2</cp:revision>
  <dcterms:created xsi:type="dcterms:W3CDTF">2013-07-03T07:38:00Z</dcterms:created>
  <dcterms:modified xsi:type="dcterms:W3CDTF">2013-07-03T07:38:00Z</dcterms:modified>
</cp:coreProperties>
</file>